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Kafka Partitions — Detailed Notes</w:t>
      </w:r>
    </w:p>
    <w:p>
      <w:pPr>
        <w:jc w:val="center"/>
      </w:pPr>
      <w:r>
        <w:rPr>
          <w:i/>
        </w:rPr>
        <w:t>Partitions • Offsets • Keys • Ordering • Leaders • Replication • Consumers • Scaling</w:t>
      </w:r>
    </w:p>
    <w:p>
      <w:pPr>
        <w:pStyle w:val="Heading1"/>
      </w:pPr>
      <w:r>
        <w:t>1. What is a Kafka Partition?</w:t>
      </w:r>
    </w:p>
    <w:p>
      <w:r>
        <w:t>A Kafka Partition is an ordered subdivision of a Kafka topic. Kafka divides topics into partitions so records can be distributed across brokers and processed in parallel. A partition behaves like an append-only log.</w:t>
      </w:r>
    </w:p>
    <w:p>
      <w:pPr>
        <w:pStyle w:val="Heading1"/>
      </w:pPr>
      <w:r>
        <w:t>2. Why Kafka Needs Partitions</w:t>
      </w:r>
    </w:p>
    <w:p>
      <w:r>
        <w:t>Partitions provide scalability, distributed storage, higher throughput and parallel consumer processing. Instead of forcing all records through one processing path, Kafka can spread a topic across multiple partitions.</w:t>
      </w:r>
    </w:p>
    <w:p>
      <w:pPr>
        <w:pStyle w:val="Heading1"/>
      </w:pPr>
      <w:r>
        <w:t>3. What is Stored Inside a Partition?</w:t>
      </w:r>
    </w:p>
    <w:p>
      <w:r>
        <w:t>Each partition contains an ordered sequence of Kafka records. New records are appended to the end of the partition log rather than routinely updated in place like relational database rows.</w:t>
      </w:r>
    </w:p>
    <w:p>
      <w:pPr>
        <w:jc w:val="center"/>
      </w:pPr>
      <w:r>
        <w:rPr>
          <w:rFonts w:ascii="Consolas" w:hAnsi="Consolas"/>
          <w:sz w:val="18"/>
        </w:rPr>
        <w:t>Topic: orders</w:t>
        <w:br/>
        <w:t xml:space="preserve">        |</w:t>
        <w:br/>
        <w:t xml:space="preserve">   +----+----+</w:t>
        <w:br/>
        <w:t xml:space="preserve">   |    |    |</w:t>
        <w:br/>
        <w:t xml:space="preserve">  P0   P1   P2</w:t>
        <w:br/>
        <w:t xml:space="preserve">   |    |    |</w:t>
        <w:br/>
        <w:t>Broker Broker Broker</w:t>
      </w:r>
    </w:p>
    <w:p>
      <w:pPr>
        <w:pStyle w:val="Heading1"/>
      </w:pPr>
      <w:r>
        <w:t>4. Partition and Offset</w:t>
      </w:r>
    </w:p>
    <w:p>
      <w:r>
        <w:t>Every record in a partition receives an offset. The offset identifies the record's position inside that partition. Each partition maintains its own offset sequence.</w:t>
      </w:r>
    </w:p>
    <w:p>
      <w:pPr>
        <w:jc w:val="center"/>
      </w:pPr>
      <w:r>
        <w:rPr>
          <w:rFonts w:ascii="Consolas" w:hAnsi="Consolas"/>
          <w:sz w:val="18"/>
        </w:rPr>
        <w:t>Partition 0</w:t>
        <w:br/>
        <w:t>Offset 0 -&gt; Order101</w:t>
        <w:br/>
        <w:t>Offset 1 -&gt; Order104</w:t>
        <w:br/>
        <w:t>Offset 2 -&gt; Order107</w:t>
        <w:br/>
        <w:br/>
        <w:t>Partition 1</w:t>
        <w:br/>
        <w:t>Offset 0 -&gt; Order102</w:t>
        <w:br/>
        <w:t>Offset 1 -&gt; Order105</w:t>
      </w:r>
    </w:p>
    <w:p>
      <w:r>
        <w:rPr>
          <w:b/>
        </w:rPr>
        <w:t xml:space="preserve">Important: </w:t>
      </w:r>
      <w:r>
        <w:t>An offset is meaningful together with its topic and partition; it is not a global record number across a topic.</w:t>
      </w:r>
    </w:p>
    <w:p>
      <w:pPr>
        <w:pStyle w:val="Heading1"/>
      </w:pPr>
      <w:r>
        <w:t>5. Producer and Partition Flow</w:t>
      </w:r>
    </w:p>
    <w:p>
      <w:r>
        <w:t>When a producer publishes a record, the record ultimately goes to one partition of the target topic. The producer determines the target partition using an explicit partition or configured/default partitioning logic.</w:t>
      </w:r>
    </w:p>
    <w:p>
      <w:pPr>
        <w:jc w:val="center"/>
      </w:pPr>
      <w:r>
        <w:rPr>
          <w:rFonts w:ascii="Consolas" w:hAnsi="Consolas"/>
          <w:sz w:val="18"/>
        </w:rPr>
        <w:t>Application</w:t>
        <w:br/>
        <w:t xml:space="preserve">   |</w:t>
        <w:br/>
        <w:t>Producer</w:t>
        <w:br/>
        <w:t xml:space="preserve">   |</w:t>
        <w:br/>
        <w:t>Topic = orders</w:t>
        <w:br/>
        <w:t xml:space="preserve">   |</w:t>
        <w:br/>
        <w:t>Partition Selection</w:t>
        <w:br/>
        <w:t xml:space="preserve">   |</w:t>
        <w:br/>
        <w:t>Partition Leader</w:t>
        <w:br/>
        <w:t xml:space="preserve">   |</w:t>
        <w:br/>
        <w:t>Kafka Broker</w:t>
        <w:br/>
        <w:t xml:space="preserve">   |</w:t>
        <w:br/>
        <w:t>Append Record</w:t>
      </w:r>
    </w:p>
    <w:p>
      <w:pPr>
        <w:pStyle w:val="Heading1"/>
      </w:pPr>
      <w:r>
        <w:t>6. Partition Selection with a Message Key</w:t>
      </w:r>
    </w:p>
    <w:p>
      <w:r>
        <w:t>A message key is commonly used when related records should consistently go to the same partition. For example, using orderId as the key can keep events for one order together while the topic's partition count and partitioning strategy remain compatible.</w:t>
      </w:r>
    </w:p>
    <w:p>
      <w:pPr>
        <w:jc w:val="center"/>
      </w:pPr>
      <w:r>
        <w:rPr>
          <w:rFonts w:ascii="Consolas" w:hAnsi="Consolas"/>
          <w:sz w:val="18"/>
        </w:rPr>
        <w:t>Key = order-101</w:t>
        <w:br/>
        <w:t xml:space="preserve">      |</w:t>
        <w:br/>
        <w:t>Partitioning Logic</w:t>
        <w:br/>
        <w:t xml:space="preserve">      |</w:t>
        <w:br/>
        <w:t xml:space="preserve">      v</w:t>
        <w:br/>
        <w:t>Partition 1</w:t>
        <w:br/>
        <w:br/>
        <w:t>OrderCreated -&gt; PaymentCompleted -&gt; OrderShipped</w:t>
      </w:r>
    </w:p>
    <w:p>
      <w:pPr>
        <w:pStyle w:val="Heading1"/>
      </w:pPr>
      <w:r>
        <w:t>7. Why Use a Message Key?</w:t>
      </w:r>
    </w:p>
    <w:p>
      <w:pPr>
        <w:pStyle w:val="ListBullet"/>
      </w:pPr>
      <w:r>
        <w:t>Helps keep related events together.</w:t>
      </w:r>
    </w:p>
    <w:p>
      <w:pPr>
        <w:pStyle w:val="ListBullet"/>
      </w:pPr>
      <w:r>
        <w:t>Supports partition-level ordering for an entity.</w:t>
      </w:r>
    </w:p>
    <w:p>
      <w:pPr>
        <w:pStyle w:val="ListBullet"/>
      </w:pPr>
      <w:r>
        <w:t>Useful for orders, customers, accounts, payments and devices.</w:t>
      </w:r>
    </w:p>
    <w:p>
      <w:pPr>
        <w:pStyle w:val="ListBullet"/>
      </w:pPr>
      <w:r>
        <w:t>Should be chosen with both ordering and traffic distribution in mind.</w:t>
      </w:r>
    </w:p>
    <w:p>
      <w:pPr>
        <w:pStyle w:val="Heading1"/>
      </w:pPr>
      <w:r>
        <w:t>8. Records Without a Key</w:t>
      </w:r>
    </w:p>
    <w:p>
      <w:r>
        <w:t>If a record has no key, the producer's configured/default partitioning behavior distributes records among available partitions. Exact behavior can vary with Kafka client version and configuration; it should not simply be described as always round-robin.</w:t>
      </w:r>
    </w:p>
    <w:p>
      <w:pPr>
        <w:pStyle w:val="Heading1"/>
      </w:pPr>
      <w:r>
        <w:t>9. Explicit Partition Selection</w:t>
      </w:r>
    </w:p>
    <w:p>
      <w:r>
        <w:t>An application can explicitly specify a partition. This gives direct control but should generally be used only when the application has a clear partitioning requirement.</w:t>
      </w:r>
    </w:p>
    <w:p>
      <w:pPr>
        <w:jc w:val="center"/>
      </w:pPr>
      <w:r>
        <w:rPr>
          <w:rFonts w:ascii="Consolas" w:hAnsi="Consolas"/>
          <w:sz w:val="18"/>
        </w:rPr>
        <w:t>Topic     = orders</w:t>
        <w:br/>
        <w:t>Partition = 1</w:t>
        <w:br/>
        <w:t>Key       = order-101</w:t>
        <w:br/>
        <w:t>Value     = Order Event</w:t>
      </w:r>
    </w:p>
    <w:p>
      <w:pPr>
        <w:pStyle w:val="Heading1"/>
      </w:pPr>
      <w:r>
        <w:t>10. Kafka Ordering Guarantee</w:t>
      </w:r>
    </w:p>
    <w:p>
      <w:r>
        <w:t>Kafka guarantees record ordering within an individual partition. Kafka does not provide one automatic global order across all partitions of a multi-partition topic.</w:t>
      </w:r>
    </w:p>
    <w:p>
      <w:pPr>
        <w:jc w:val="center"/>
      </w:pPr>
      <w:r>
        <w:rPr>
          <w:rFonts w:ascii="Consolas" w:hAnsi="Consolas"/>
          <w:sz w:val="18"/>
        </w:rPr>
        <w:t>Partition 0: A -&gt; C -&gt; E</w:t>
        <w:br/>
        <w:t>Partition 1: B -&gt; D -&gt; F</w:t>
        <w:br/>
        <w:br/>
        <w:t>Ordering exists within each partition,</w:t>
        <w:br/>
        <w:t>not as one global A-B-C-D-E-F sequence.</w:t>
      </w:r>
    </w:p>
    <w:p>
      <w:pPr>
        <w:pStyle w:val="Heading1"/>
      </w:pPr>
      <w:r>
        <w:t>11. Partition Leader</w:t>
      </w:r>
    </w:p>
    <w:p>
      <w:r>
        <w:t>Each partition has a leader replica. Normal producer and consumer operations for that partition are coordinated through the leader. Other replicas follow and copy partition data.</w:t>
      </w:r>
    </w:p>
    <w:p>
      <w:pPr>
        <w:jc w:val="center"/>
      </w:pPr>
      <w:r>
        <w:rPr>
          <w:rFonts w:ascii="Consolas" w:hAnsi="Consolas"/>
          <w:sz w:val="18"/>
        </w:rPr>
        <w:t>orders-P0</w:t>
        <w:br/>
        <w:br/>
        <w:t>Broker 1 -&gt; LEADER</w:t>
        <w:br/>
        <w:t>Broker 2 -&gt; FOLLOWER</w:t>
        <w:br/>
        <w:t>Broker 3 -&gt; FOLLOWER</w:t>
      </w:r>
    </w:p>
    <w:p>
      <w:pPr>
        <w:pStyle w:val="Heading1"/>
      </w:pPr>
      <w:r>
        <w:t>12. Partition Replication</w:t>
      </w:r>
    </w:p>
    <w:p>
      <w:r>
        <w:t>Replication creates redundant copies of a partition on different brokers. A replication factor of 3 means there are three replicas of each partition, subject to cluster size and configuration.</w:t>
      </w:r>
    </w:p>
    <w:p>
      <w:pPr>
        <w:jc w:val="center"/>
      </w:pPr>
      <w:r>
        <w:rPr>
          <w:rFonts w:ascii="Consolas" w:hAnsi="Consolas"/>
          <w:sz w:val="18"/>
        </w:rPr>
        <w:t xml:space="preserve">                 Broker 1   Broker 2   Broker 3</w:t>
        <w:br/>
        <w:t>orders-P0        Leader     Follower   Follower</w:t>
        <w:br/>
        <w:t>orders-P1        Follower   Leader     Follower</w:t>
        <w:br/>
        <w:t>orders-P2        Follower   Follower   Leader</w:t>
      </w:r>
    </w:p>
    <w:p>
      <w:pPr>
        <w:pStyle w:val="ListBullet"/>
      </w:pPr>
      <w:r>
        <w:t>Improves fault tolerance.</w:t>
      </w:r>
    </w:p>
    <w:p>
      <w:pPr>
        <w:pStyle w:val="ListBullet"/>
      </w:pPr>
      <w:r>
        <w:t>Provides data redundancy.</w:t>
      </w:r>
    </w:p>
    <w:p>
      <w:pPr>
        <w:pStyle w:val="ListBullet"/>
      </w:pPr>
      <w:r>
        <w:t>Supports availability when a broker fails.</w:t>
      </w:r>
    </w:p>
    <w:p>
      <w:pPr>
        <w:pStyle w:val="Heading1"/>
      </w:pPr>
      <w:r>
        <w:t>13. Leader Failure</w:t>
      </w:r>
    </w:p>
    <w:p>
      <w:r>
        <w:t>If a partition leader becomes unavailable, Kafka can elect an eligible in-sync replica as the new leader. Producers and consumers refresh metadata and communicate with the new leader.</w:t>
      </w:r>
    </w:p>
    <w:p>
      <w:pPr>
        <w:jc w:val="center"/>
      </w:pPr>
      <w:r>
        <w:rPr>
          <w:rFonts w:ascii="Consolas" w:hAnsi="Consolas"/>
          <w:sz w:val="18"/>
        </w:rPr>
        <w:t>Before:</w:t>
        <w:br/>
        <w:t>Broker 1 -&gt; P0 Leader</w:t>
        <w:br/>
        <w:t>Broker 2 -&gt; P0 Follower</w:t>
        <w:br/>
        <w:t>Broker 3 -&gt; P0 Follower</w:t>
        <w:br/>
        <w:br/>
        <w:t>Broker 1 FAILS</w:t>
        <w:br/>
        <w:br/>
        <w:t>After:</w:t>
        <w:br/>
        <w:t>Broker 2 -&gt; P0 New Leader</w:t>
        <w:br/>
        <w:t>Broker 3 -&gt; P0 Follower</w:t>
      </w:r>
    </w:p>
    <w:p>
      <w:pPr>
        <w:pStyle w:val="Heading1"/>
      </w:pPr>
      <w:r>
        <w:t>14. What is ISR?</w:t>
      </w:r>
    </w:p>
    <w:p>
      <w:r>
        <w:t>ISR means In-Sync Replicas. These are replicas that are sufficiently caught up with the leader according to Kafka's synchronization rules. ISR is important for durability and leader election.</w:t>
      </w:r>
    </w:p>
    <w:p>
      <w:pPr>
        <w:jc w:val="center"/>
      </w:pPr>
      <w:r>
        <w:rPr>
          <w:rFonts w:ascii="Consolas" w:hAnsi="Consolas"/>
          <w:sz w:val="18"/>
        </w:rPr>
        <w:t>P0 Leader: Broker 1</w:t>
        <w:br/>
        <w:t>Followers: Broker 2, Broker 3</w:t>
        <w:br/>
        <w:t>ISR: Broker 1, Broker 2, Broker 3</w:t>
      </w:r>
    </w:p>
    <w:p>
      <w:r>
        <w:t>ISR also matters with reliability settings such as producer acks=all and broker/topic min.insync.replicas.</w:t>
      </w:r>
    </w:p>
    <w:p>
      <w:pPr>
        <w:pStyle w:val="Heading1"/>
      </w:pPr>
      <w:r>
        <w:t>15. Partitions and Consumer Groups</w:t>
      </w:r>
    </w:p>
    <w:p>
      <w:r>
        <w:t>Within one consumer group, Kafka distributes partitions among active consumers. A partition is assigned to at most one consumer in that group at a time.</w:t>
      </w:r>
    </w:p>
    <w:p>
      <w:pPr>
        <w:jc w:val="center"/>
      </w:pPr>
      <w:r>
        <w:rPr>
          <w:rFonts w:ascii="Consolas" w:hAnsi="Consolas"/>
          <w:sz w:val="18"/>
        </w:rPr>
        <w:t>orders</w:t>
        <w:br/>
        <w:t>P0 -&gt; Consumer 1</w:t>
        <w:br/>
        <w:t>P1 -&gt; Consumer 2</w:t>
        <w:br/>
        <w:t>P2 -&gt; Consumer 3</w:t>
        <w:br/>
        <w:br/>
        <w:t>Consumer Group: payment-group</w:t>
      </w:r>
    </w:p>
    <w:p>
      <w:pPr>
        <w:pStyle w:val="Heading1"/>
      </w:pPr>
      <w:r>
        <w:t>16. One Consumer Can Handle Multiple Partitions</w:t>
      </w:r>
    </w:p>
    <w:p>
      <w:r>
        <w:t>If there are more partitions than consumers, one consumer can own multiple partitions.</w:t>
      </w:r>
    </w:p>
    <w:p>
      <w:pPr>
        <w:jc w:val="center"/>
      </w:pPr>
      <w:r>
        <w:rPr>
          <w:rFonts w:ascii="Consolas" w:hAnsi="Consolas"/>
          <w:sz w:val="18"/>
        </w:rPr>
        <w:t>6 Partitions, 3 Consumers</w:t>
        <w:br/>
        <w:br/>
        <w:t>C1 -&gt; P0, P1</w:t>
        <w:br/>
        <w:t>C2 -&gt; P2, P3</w:t>
        <w:br/>
        <w:t>C3 -&gt; P4, P5</w:t>
      </w:r>
    </w:p>
    <w:p>
      <w:pPr>
        <w:pStyle w:val="Heading1"/>
      </w:pPr>
      <w:r>
        <w:t>17. More Consumers Than Partitions</w:t>
      </w:r>
    </w:p>
    <w:p>
      <w:r>
        <w:t>If a consumer group has more consumers than available topic partitions, extra consumers remain idle for that topic.</w:t>
      </w:r>
    </w:p>
    <w:p>
      <w:pPr>
        <w:jc w:val="center"/>
      </w:pPr>
      <w:r>
        <w:rPr>
          <w:rFonts w:ascii="Consolas" w:hAnsi="Consolas"/>
          <w:sz w:val="18"/>
        </w:rPr>
        <w:t>3 Partitions, 5 Consumers</w:t>
        <w:br/>
        <w:br/>
        <w:t>P0 -&gt; C1</w:t>
        <w:br/>
        <w:t>P1 -&gt; C2</w:t>
        <w:br/>
        <w:t>P2 -&gt; C3</w:t>
        <w:br/>
        <w:t>C4 -&gt; Idle</w:t>
        <w:br/>
        <w:t>C5 -&gt; Idle</w:t>
      </w:r>
    </w:p>
    <w:p>
      <w:r>
        <w:rPr>
          <w:b/>
        </w:rPr>
        <w:t xml:space="preserve">Scaling rule: </w:t>
      </w:r>
      <w:r>
        <w:t>Maximum active partition-processing parallelism within a consumer group is limited by the number of partitions.</w:t>
      </w:r>
    </w:p>
    <w:p>
      <w:pPr>
        <w:pStyle w:val="Heading1"/>
      </w:pPr>
      <w:r>
        <w:t>18. Partition Rebalancing</w:t>
      </w:r>
    </w:p>
    <w:p>
      <w:r>
        <w:t>When consumer group membership changes, Kafka may redistribute partition assignments. This is called rebalancing.</w:t>
      </w:r>
    </w:p>
    <w:p>
      <w:pPr>
        <w:jc w:val="center"/>
      </w:pPr>
      <w:r>
        <w:rPr>
          <w:rFonts w:ascii="Consolas" w:hAnsi="Consolas"/>
          <w:sz w:val="18"/>
        </w:rPr>
        <w:t>Before:</w:t>
        <w:br/>
        <w:t>C1 -&gt; P0, P1</w:t>
        <w:br/>
        <w:t>C2 -&gt; P2, P3</w:t>
        <w:br/>
        <w:br/>
        <w:t>C3 joins</w:t>
        <w:br/>
        <w:br/>
        <w:t>After, possible assignment:</w:t>
        <w:br/>
        <w:t>C1 -&gt; P0, P3</w:t>
        <w:br/>
        <w:t>C2 -&gt; P1</w:t>
        <w:br/>
        <w:t>C3 -&gt; P2</w:t>
      </w:r>
    </w:p>
    <w:p>
      <w:pPr>
        <w:pStyle w:val="Heading1"/>
      </w:pPr>
      <w:r>
        <w:t>19. Partition + Offset + Consumer</w:t>
      </w:r>
    </w:p>
    <w:p>
      <w:r>
        <w:t>Partitions contain records, offsets identify positions in those partitions, and consumer groups commit progress so they can resume processing.</w:t>
      </w:r>
    </w:p>
    <w:p>
      <w:pPr>
        <w:jc w:val="center"/>
      </w:pPr>
      <w:r>
        <w:rPr>
          <w:rFonts w:ascii="Consolas" w:hAnsi="Consolas"/>
          <w:sz w:val="18"/>
        </w:rPr>
        <w:t>Partition 0</w:t>
        <w:br/>
        <w:t>Offset 0  ✓</w:t>
        <w:br/>
        <w:t>Offset 1  ✓</w:t>
        <w:br/>
        <w:t>Offset 2  ✓</w:t>
        <w:br/>
        <w:t>Offset 3  &lt;- next</w:t>
        <w:br/>
        <w:t>Offset 4</w:t>
        <w:br/>
        <w:t>Offset 5</w:t>
      </w:r>
    </w:p>
    <w:p>
      <w:pPr>
        <w:pStyle w:val="Heading1"/>
      </w:pPr>
      <w:r>
        <w:t>20. Partition Distribution Across Brokers</w:t>
      </w:r>
    </w:p>
    <w:p>
      <w:r>
        <w:t>Kafka distributes partition leaders and replicas across brokers to spread storage and request load.</w:t>
      </w:r>
    </w:p>
    <w:p>
      <w:pPr>
        <w:jc w:val="center"/>
      </w:pPr>
      <w:r>
        <w:rPr>
          <w:rFonts w:ascii="Consolas" w:hAnsi="Consolas"/>
          <w:sz w:val="18"/>
        </w:rPr>
        <w:t>Broker 1: P0 Leader, P3 Leader</w:t>
        <w:br/>
        <w:t>Broker 2: P1 Leader, P4 Leader</w:t>
        <w:br/>
        <w:t>Broker 3: P2 Leader, P5 Leader</w:t>
      </w:r>
    </w:p>
    <w:p>
      <w:pPr>
        <w:pStyle w:val="Heading1"/>
      </w:pPr>
      <w:r>
        <w:t>21. How Partitions Improve Throughput</w:t>
      </w:r>
    </w:p>
    <w:p>
      <w:r>
        <w:t>Multiple partitions allow writes, storage, reads and consumer processing to occur across multiple resources.</w:t>
      </w:r>
    </w:p>
    <w:p>
      <w:pPr>
        <w:jc w:val="center"/>
      </w:pPr>
      <w:r>
        <w:rPr>
          <w:rFonts w:ascii="Consolas" w:hAnsi="Consolas"/>
          <w:sz w:val="18"/>
        </w:rPr>
        <w:t xml:space="preserve">                 orders</w:t>
        <w:br/>
        <w:t>Producer ----&gt; P0 ----&gt; Consumer 1</w:t>
        <w:br/>
        <w:t xml:space="preserve">         +---&gt; P1 ----&gt; Consumer 2</w:t>
        <w:br/>
        <w:t xml:space="preserve">         +---&gt; P2 ----&gt; Consumer 3</w:t>
      </w:r>
    </w:p>
    <w:p>
      <w:pPr>
        <w:pStyle w:val="Heading1"/>
      </w:pPr>
      <w:r>
        <w:t>22. How Many Partitions Should We Create?</w:t>
      </w:r>
    </w:p>
    <w:p>
      <w:r>
        <w:t>There is no universal partition count. It should be planned using workload and operational requirements.</w:t>
      </w:r>
    </w:p>
    <w:p>
      <w:pPr>
        <w:pStyle w:val="ListBullet"/>
      </w:pPr>
      <w:r>
        <w:t>Expected producer throughput.</w:t>
      </w:r>
    </w:p>
    <w:p>
      <w:pPr>
        <w:pStyle w:val="ListBullet"/>
      </w:pPr>
      <w:r>
        <w:t>Consumer processing speed.</w:t>
      </w:r>
    </w:p>
    <w:p>
      <w:pPr>
        <w:pStyle w:val="ListBullet"/>
      </w:pPr>
      <w:r>
        <w:t>Required consumer parallelism.</w:t>
      </w:r>
    </w:p>
    <w:p>
      <w:pPr>
        <w:pStyle w:val="ListBullet"/>
      </w:pPr>
      <w:r>
        <w:t>Number and capacity of brokers.</w:t>
      </w:r>
    </w:p>
    <w:p>
      <w:pPr>
        <w:pStyle w:val="ListBullet"/>
      </w:pPr>
      <w:r>
        <w:t>Ordering requirements.</w:t>
      </w:r>
    </w:p>
    <w:p>
      <w:pPr>
        <w:pStyle w:val="ListBullet"/>
      </w:pPr>
      <w:r>
        <w:t>Expected future growth.</w:t>
      </w:r>
    </w:p>
    <w:p>
      <w:pPr>
        <w:pStyle w:val="ListBullet"/>
      </w:pPr>
      <w:r>
        <w:t>Average record size.</w:t>
      </w:r>
    </w:p>
    <w:p>
      <w:pPr>
        <w:pStyle w:val="ListBullet"/>
      </w:pPr>
      <w:r>
        <w:t>Replication and operational overhead.</w:t>
      </w:r>
    </w:p>
    <w:p>
      <w:r>
        <w:t>For example, if six consumers must all actively process one topic in parallel, the topic generally needs at least six partitions. That is only one factor in the final sizing decision.</w:t>
      </w:r>
    </w:p>
    <w:p>
      <w:pPr>
        <w:pStyle w:val="Heading1"/>
      </w:pPr>
      <w:r>
        <w:t>23. Why Not Create Too Many Partitions?</w:t>
      </w:r>
    </w:p>
    <w:p>
      <w:r>
        <w:t>More partitions can provide more parallelism, but they also increase operational overhead.</w:t>
      </w:r>
    </w:p>
    <w:p>
      <w:pPr>
        <w:pStyle w:val="ListBullet"/>
      </w:pPr>
      <w:r>
        <w:t>Metadata and controller work.</w:t>
      </w:r>
    </w:p>
    <w:p>
      <w:pPr>
        <w:pStyle w:val="ListBullet"/>
      </w:pPr>
      <w:r>
        <w:t>File and log-segment resources.</w:t>
      </w:r>
    </w:p>
    <w:p>
      <w:pPr>
        <w:pStyle w:val="ListBullet"/>
      </w:pPr>
      <w:r>
        <w:t>Replication overhead.</w:t>
      </w:r>
    </w:p>
    <w:p>
      <w:pPr>
        <w:pStyle w:val="ListBullet"/>
      </w:pPr>
      <w:r>
        <w:t>Leader management.</w:t>
      </w:r>
    </w:p>
    <w:p>
      <w:pPr>
        <w:pStyle w:val="ListBullet"/>
      </w:pPr>
      <w:r>
        <w:t>Consumer assignment/rebalancing.</w:t>
      </w:r>
    </w:p>
    <w:p>
      <w:pPr>
        <w:pStyle w:val="ListBullet"/>
      </w:pPr>
      <w:r>
        <w:t>Recovery complexity and broker resource usage.</w:t>
      </w:r>
    </w:p>
    <w:p>
      <w:pPr>
        <w:pStyle w:val="Heading1"/>
      </w:pPr>
      <w:r>
        <w:t>24. Increasing Partitions Later</w:t>
      </w:r>
    </w:p>
    <w:p>
      <w:r>
        <w:t>Kafka allows increasing a topic's partition count. However, changing the partition count can change key-to-partition mapping when hash/key-based partitioning is used.</w:t>
      </w:r>
    </w:p>
    <w:p>
      <w:pPr>
        <w:jc w:val="center"/>
      </w:pPr>
      <w:r>
        <w:rPr>
          <w:rFonts w:ascii="Consolas" w:hAnsi="Consolas"/>
          <w:sz w:val="18"/>
        </w:rPr>
        <w:t>Before: P0 P1 P2</w:t>
        <w:br/>
        <w:t>After : P0 P1 P2 P3 P4 P5</w:t>
      </w:r>
    </w:p>
    <w:p>
      <w:r>
        <w:rPr>
          <w:b/>
        </w:rPr>
        <w:t xml:space="preserve">Important: </w:t>
      </w:r>
      <w:r>
        <w:t>If your application relies on a stable partition for per-key ordering, plan partition increases carefully.</w:t>
      </w:r>
    </w:p>
    <w:p>
      <w:pPr>
        <w:pStyle w:val="Heading1"/>
      </w:pPr>
      <w:r>
        <w:t>25. Decreasing Partitions</w:t>
      </w:r>
    </w:p>
    <w:p>
      <w:r>
        <w:t>Kafka topic partition counts are generally increased rather than reduced in place. If fewer partitions are required, migration to a newly designed topic is a common operational approach.</w:t>
      </w:r>
    </w:p>
    <w:p>
      <w:pPr>
        <w:pStyle w:val="Heading1"/>
      </w:pPr>
      <w:r>
        <w:t>26. Hot Partition Problem</w:t>
      </w:r>
    </w:p>
    <w:p>
      <w:r>
        <w:t>A hot partition occurs when traffic is distributed unevenly and one partition receives a disproportionate amount of data or processing load.</w:t>
      </w:r>
    </w:p>
    <w:p>
      <w:pPr>
        <w:jc w:val="center"/>
      </w:pPr>
      <w:r>
        <w:rPr>
          <w:rFonts w:ascii="Consolas" w:hAnsi="Consolas"/>
          <w:sz w:val="18"/>
        </w:rPr>
        <w:t>P0  ███████████████████  90%</w:t>
        <w:br/>
        <w:t>P1  ██                    5%</w:t>
        <w:br/>
        <w:t>P2  ██                    5%</w:t>
      </w:r>
    </w:p>
    <w:p>
      <w:r>
        <w:t>A poor partition key, such as a very common constant key, can create this problem.</w:t>
      </w:r>
    </w:p>
    <w:p>
      <w:pPr>
        <w:pStyle w:val="Heading1"/>
      </w:pPr>
      <w:r>
        <w:t>27. Choosing a Good Partition Key</w:t>
      </w:r>
    </w:p>
    <w:p>
      <w:r>
        <w:t>A good key should keep records that require ordering together while also distributing traffic reasonably across partitions.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Use Case</w:t>
            </w:r>
          </w:p>
        </w:tc>
        <w:tc>
          <w:tcPr>
            <w:tcW w:type="dxa" w:w="5112"/>
          </w:tcPr>
          <w:p>
            <w:r>
              <w:rPr>
                <w:b/>
              </w:rPr>
              <w:t>Possible Key</w:t>
            </w:r>
          </w:p>
        </w:tc>
      </w:tr>
      <w:tr>
        <w:tc>
          <w:tcPr>
            <w:tcW w:type="dxa" w:w="5112"/>
          </w:tcPr>
          <w:p>
            <w:r>
              <w:t>Order events</w:t>
            </w:r>
          </w:p>
        </w:tc>
        <w:tc>
          <w:tcPr>
            <w:tcW w:type="dxa" w:w="5112"/>
          </w:tcPr>
          <w:p>
            <w:r>
              <w:t>orderId</w:t>
            </w:r>
          </w:p>
        </w:tc>
      </w:tr>
      <w:tr>
        <w:tc>
          <w:tcPr>
            <w:tcW w:type="dxa" w:w="5112"/>
          </w:tcPr>
          <w:p>
            <w:r>
              <w:t>Customer events</w:t>
            </w:r>
          </w:p>
        </w:tc>
        <w:tc>
          <w:tcPr>
            <w:tcW w:type="dxa" w:w="5112"/>
          </w:tcPr>
          <w:p>
            <w:r>
              <w:t>customerId</w:t>
            </w:r>
          </w:p>
        </w:tc>
      </w:tr>
      <w:tr>
        <w:tc>
          <w:tcPr>
            <w:tcW w:type="dxa" w:w="5112"/>
          </w:tcPr>
          <w:p>
            <w:r>
              <w:t>Account transactions</w:t>
            </w:r>
          </w:p>
        </w:tc>
        <w:tc>
          <w:tcPr>
            <w:tcW w:type="dxa" w:w="5112"/>
          </w:tcPr>
          <w:p>
            <w:r>
              <w:t>accountId</w:t>
            </w:r>
          </w:p>
        </w:tc>
      </w:tr>
      <w:tr>
        <w:tc>
          <w:tcPr>
            <w:tcW w:type="dxa" w:w="5112"/>
          </w:tcPr>
          <w:p>
            <w:r>
              <w:t>Device telemetry</w:t>
            </w:r>
          </w:p>
        </w:tc>
        <w:tc>
          <w:tcPr>
            <w:tcW w:type="dxa" w:w="5112"/>
          </w:tcPr>
          <w:p>
            <w:r>
              <w:t>deviceId</w:t>
            </w:r>
          </w:p>
        </w:tc>
      </w:tr>
      <w:tr>
        <w:tc>
          <w:tcPr>
            <w:tcW w:type="dxa" w:w="5112"/>
          </w:tcPr>
          <w:p>
            <w:r>
              <w:t>Payment events</w:t>
            </w:r>
          </w:p>
        </w:tc>
        <w:tc>
          <w:tcPr>
            <w:tcW w:type="dxa" w:w="5112"/>
          </w:tcPr>
          <w:p>
            <w:r>
              <w:t>paymentId</w:t>
            </w:r>
          </w:p>
        </w:tc>
      </w:tr>
    </w:tbl>
    <w:p>
      <w:pPr>
        <w:pStyle w:val="Heading1"/>
      </w:pPr>
      <w:r>
        <w:t>28. Topic vs Partition vs Offset vs Broker</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Concept</w:t>
            </w:r>
          </w:p>
        </w:tc>
        <w:tc>
          <w:tcPr>
            <w:tcW w:type="dxa" w:w="3408"/>
          </w:tcPr>
          <w:p>
            <w:r>
              <w:rPr>
                <w:b/>
              </w:rPr>
              <w:t>Meaning</w:t>
            </w:r>
          </w:p>
        </w:tc>
        <w:tc>
          <w:tcPr>
            <w:tcW w:type="dxa" w:w="3408"/>
          </w:tcPr>
          <w:p>
            <w:r>
              <w:rPr>
                <w:b/>
              </w:rPr>
              <w:t>Easy Memory</w:t>
            </w:r>
          </w:p>
        </w:tc>
      </w:tr>
      <w:tr>
        <w:tc>
          <w:tcPr>
            <w:tcW w:type="dxa" w:w="3408"/>
          </w:tcPr>
          <w:p>
            <w:r>
              <w:t>Topic</w:t>
            </w:r>
          </w:p>
        </w:tc>
        <w:tc>
          <w:tcPr>
            <w:tcW w:type="dxa" w:w="3408"/>
          </w:tcPr>
          <w:p>
            <w:r>
              <w:t>Logical stream/category of related events</w:t>
            </w:r>
          </w:p>
        </w:tc>
        <w:tc>
          <w:tcPr>
            <w:tcW w:type="dxa" w:w="3408"/>
          </w:tcPr>
          <w:p>
            <w:r>
              <w:t>Organizes</w:t>
            </w:r>
          </w:p>
        </w:tc>
      </w:tr>
      <w:tr>
        <w:tc>
          <w:tcPr>
            <w:tcW w:type="dxa" w:w="3408"/>
          </w:tcPr>
          <w:p>
            <w:r>
              <w:t>Partition</w:t>
            </w:r>
          </w:p>
        </w:tc>
        <w:tc>
          <w:tcPr>
            <w:tcW w:type="dxa" w:w="3408"/>
          </w:tcPr>
          <w:p>
            <w:r>
              <w:t>Ordered subdivision of a topic</w:t>
            </w:r>
          </w:p>
        </w:tc>
        <w:tc>
          <w:tcPr>
            <w:tcW w:type="dxa" w:w="3408"/>
          </w:tcPr>
          <w:p>
            <w:r>
              <w:t>Divides and scales</w:t>
            </w:r>
          </w:p>
        </w:tc>
      </w:tr>
      <w:tr>
        <w:tc>
          <w:tcPr>
            <w:tcW w:type="dxa" w:w="3408"/>
          </w:tcPr>
          <w:p>
            <w:r>
              <w:t>Offset</w:t>
            </w:r>
          </w:p>
        </w:tc>
        <w:tc>
          <w:tcPr>
            <w:tcW w:type="dxa" w:w="3408"/>
          </w:tcPr>
          <w:p>
            <w:r>
              <w:t>Position of a record within a partition</w:t>
            </w:r>
          </w:p>
        </w:tc>
        <w:tc>
          <w:tcPr>
            <w:tcW w:type="dxa" w:w="3408"/>
          </w:tcPr>
          <w:p>
            <w:r>
              <w:t>Locates</w:t>
            </w:r>
          </w:p>
        </w:tc>
      </w:tr>
      <w:tr>
        <w:tc>
          <w:tcPr>
            <w:tcW w:type="dxa" w:w="3408"/>
          </w:tcPr>
          <w:p>
            <w:r>
              <w:t>Broker</w:t>
            </w:r>
          </w:p>
        </w:tc>
        <w:tc>
          <w:tcPr>
            <w:tcW w:type="dxa" w:w="3408"/>
          </w:tcPr>
          <w:p>
            <w:r>
              <w:t>Kafka server storing partition replicas</w:t>
            </w:r>
          </w:p>
        </w:tc>
        <w:tc>
          <w:tcPr>
            <w:tcW w:type="dxa" w:w="3408"/>
          </w:tcPr>
          <w:p>
            <w:r>
              <w:t>Stores</w:t>
            </w:r>
          </w:p>
        </w:tc>
      </w:tr>
    </w:tbl>
    <w:p>
      <w:pPr>
        <w:pStyle w:val="Heading1"/>
      </w:pPr>
      <w:r>
        <w:t>29. Complete Kafka Partition Architecture</w:t>
      </w:r>
    </w:p>
    <w:p>
      <w:pPr>
        <w:jc w:val="center"/>
      </w:pPr>
      <w:r>
        <w:rPr>
          <w:rFonts w:ascii="Consolas" w:hAnsi="Consolas"/>
          <w:sz w:val="18"/>
        </w:rPr>
        <w:t xml:space="preserve">                    PRODUCER</w:t>
        <w:br/>
        <w:t xml:space="preserve">                       |</w:t>
        <w:br/>
        <w:t xml:space="preserve">                       v</w:t>
        <w:br/>
        <w:t xml:space="preserve">                 Order Event</w:t>
        <w:br/>
        <w:t xml:space="preserve">                       |</w:t>
        <w:br/>
        <w:t xml:space="preserve">                       v</w:t>
        <w:br/>
        <w:t xml:space="preserve">              Partitioning Logic</w:t>
        <w:br/>
        <w:t xml:space="preserve">                       |</w:t>
        <w:br/>
        <w:t xml:space="preserve">           +-----------+-----------+</w:t>
        <w:br/>
        <w:t xml:space="preserve">           |           |           |</w:t>
        <w:br/>
        <w:t xml:space="preserve">           v           v           v</w:t>
        <w:br/>
        <w:t xml:space="preserve">          P0          P1          P2</w:t>
        <w:br/>
        <w:t xml:space="preserve">           |           |           |</w:t>
        <w:br/>
        <w:t xml:space="preserve">           v           v           v</w:t>
        <w:br/>
        <w:t xml:space="preserve">        Broker 1    Broker 2    Broker 3</w:t>
        <w:br/>
        <w:t xml:space="preserve">         Leader      Leader      Leader</w:t>
        <w:br/>
        <w:t xml:space="preserve">           |           |           |</w:t>
        <w:br/>
        <w:t xml:space="preserve">           v           v           v</w:t>
        <w:br/>
        <w:t xml:space="preserve">       Followers   Followers   Followers</w:t>
        <w:br/>
        <w:br/>
        <w:t xml:space="preserve">             CONSUMER GROUP</w:t>
        <w:br/>
        <w:t xml:space="preserve">           P0          P1          P2</w:t>
        <w:br/>
        <w:t xml:space="preserve">           |           |           |</w:t>
        <w:br/>
        <w:t xml:space="preserve">           v           v           v</w:t>
        <w:br/>
        <w:t xml:space="preserve">          C1          C2          C3</w:t>
      </w:r>
    </w:p>
    <w:p>
      <w:pPr>
        <w:pStyle w:val="Heading1"/>
      </w:pPr>
      <w:r>
        <w:t>30. Complete Record Flow</w:t>
      </w:r>
    </w:p>
    <w:p>
      <w:pPr>
        <w:jc w:val="center"/>
      </w:pPr>
      <w:r>
        <w:rPr>
          <w:rFonts w:ascii="Consolas" w:hAnsi="Consolas"/>
          <w:sz w:val="18"/>
        </w:rPr>
        <w:t>Application</w:t>
        <w:br/>
        <w:t xml:space="preserve">    |</w:t>
        <w:br/>
        <w:t>Producer</w:t>
        <w:br/>
        <w:t xml:space="preserve">    |</w:t>
        <w:br/>
        <w:t>Topic</w:t>
        <w:br/>
        <w:t xml:space="preserve">    |</w:t>
        <w:br/>
        <w:t>Message Key</w:t>
        <w:br/>
        <w:t xml:space="preserve">    |</w:t>
        <w:br/>
        <w:t>Partition Selection</w:t>
        <w:br/>
        <w:t xml:space="preserve">    |</w:t>
        <w:br/>
        <w:t>Partition Leader</w:t>
        <w:br/>
        <w:t xml:space="preserve">    |</w:t>
        <w:br/>
        <w:t>Append Record</w:t>
        <w:br/>
        <w:t xml:space="preserve">    |</w:t>
        <w:br/>
        <w:t>Assign Offset</w:t>
        <w:br/>
        <w:t xml:space="preserve">    |</w:t>
        <w:br/>
        <w:t>Replicate to Followers</w:t>
        <w:br/>
        <w:t xml:space="preserve">    |</w:t>
        <w:br/>
        <w:t>Consumer Group</w:t>
        <w:br/>
        <w:t xml:space="preserve">    |</w:t>
        <w:br/>
        <w:t>Partition Assignment</w:t>
        <w:br/>
        <w:t xml:space="preserve">    |</w:t>
        <w:br/>
        <w:t>Consumer Polls</w:t>
        <w:br/>
        <w:t xml:space="preserve">    |</w:t>
        <w:br/>
        <w:t>Process</w:t>
        <w:br/>
        <w:t xml:space="preserve">    |</w:t>
        <w:br/>
        <w:t>Commit Progress</w:t>
      </w:r>
    </w:p>
    <w:p>
      <w:pPr>
        <w:pStyle w:val="Heading1"/>
      </w:pPr>
      <w:r>
        <w:t>31. Real-Time Microservices Example</w:t>
      </w:r>
    </w:p>
    <w:p>
      <w:r>
        <w:t>An Order Service can publish order events using orderId as the key. A three-partition orders topic can then be processed by three Payment Service instances in the same payment-group.</w:t>
      </w:r>
    </w:p>
    <w:p>
      <w:pPr>
        <w:jc w:val="center"/>
      </w:pPr>
      <w:r>
        <w:rPr>
          <w:rFonts w:ascii="Consolas" w:hAnsi="Consolas"/>
          <w:sz w:val="18"/>
        </w:rPr>
        <w:t>Order Service</w:t>
        <w:br/>
        <w:t xml:space="preserve">    |</w:t>
        <w:br/>
        <w:t>orders Topic</w:t>
        <w:br/>
        <w:t>P0      P1      P2</w:t>
        <w:br/>
        <w:t>|       |       |</w:t>
        <w:br/>
        <w:t>C1      C2      C3</w:t>
        <w:br/>
        <w:t>Payment Service instances</w:t>
        <w:br/>
        <w:t>group.id = payment-group</w:t>
      </w:r>
    </w:p>
    <w:p>
      <w:pPr>
        <w:pStyle w:val="Heading1"/>
      </w:pPr>
      <w:r>
        <w:t>32. Best Practices</w:t>
      </w:r>
    </w:p>
    <w:p>
      <w:pPr>
        <w:pStyle w:val="ListBullet"/>
      </w:pPr>
      <w:r>
        <w:t>Choose keys based on the entity whose event ordering matters.</w:t>
      </w:r>
    </w:p>
    <w:p>
      <w:pPr>
        <w:pStyle w:val="ListBullet"/>
      </w:pPr>
      <w:r>
        <w:t>Avoid keys that create highly uneven partition traffic.</w:t>
      </w:r>
    </w:p>
    <w:p>
      <w:pPr>
        <w:pStyle w:val="ListBullet"/>
      </w:pPr>
      <w:r>
        <w:t>Plan partition count around throughput and consumer parallelism.</w:t>
      </w:r>
    </w:p>
    <w:p>
      <w:pPr>
        <w:pStyle w:val="ListBullet"/>
      </w:pPr>
      <w:r>
        <w:t>Do not create excessive partitions without a clear need.</w:t>
      </w:r>
    </w:p>
    <w:p>
      <w:pPr>
        <w:pStyle w:val="ListBullet"/>
      </w:pPr>
      <w:r>
        <w:t>Remember that ordering is guaranteed within a partition.</w:t>
      </w:r>
    </w:p>
    <w:p>
      <w:pPr>
        <w:pStyle w:val="ListBullet"/>
      </w:pPr>
      <w:r>
        <w:t>Understand key-mapping consequences before increasing partition count.</w:t>
      </w:r>
    </w:p>
    <w:p>
      <w:pPr>
        <w:pStyle w:val="ListBullet"/>
      </w:pPr>
      <w:r>
        <w:t>Use suitable replication for availability requirements.</w:t>
      </w:r>
    </w:p>
    <w:p>
      <w:pPr>
        <w:pStyle w:val="ListBullet"/>
      </w:pPr>
      <w:r>
        <w:t>Monitor partition size and traffic distribution.</w:t>
      </w:r>
    </w:p>
    <w:p>
      <w:pPr>
        <w:pStyle w:val="ListBullet"/>
      </w:pPr>
      <w:r>
        <w:t>Monitor leader distribution across brokers.</w:t>
      </w:r>
    </w:p>
    <w:p>
      <w:pPr>
        <w:pStyle w:val="ListBullet"/>
      </w:pPr>
      <w:r>
        <w:t>Monitor consumer lag at partition level.</w:t>
      </w:r>
    </w:p>
    <w:p>
      <w:pPr>
        <w:pStyle w:val="Heading1"/>
      </w:pPr>
      <w:r>
        <w:t>33. Interview Questions and Answers</w:t>
      </w:r>
    </w:p>
    <w:p>
      <w:r>
        <w:rPr>
          <w:b/>
        </w:rPr>
        <w:t>Q: What is a Kafka Partition?</w:t>
      </w:r>
    </w:p>
    <w:p>
      <w:r>
        <w:t>A: An ordered subdivision of a Kafka topic that stores records as an append-only log and enables distribution and parallel processing.</w:t>
      </w:r>
    </w:p>
    <w:p>
      <w:r>
        <w:rPr>
          <w:b/>
        </w:rPr>
        <w:t>Q: Why does Kafka use partitions?</w:t>
      </w:r>
    </w:p>
    <w:p>
      <w:r>
        <w:t>A: For scalability, distributed storage, higher throughput and consumer parallelism.</w:t>
      </w:r>
    </w:p>
    <w:p>
      <w:r>
        <w:rPr>
          <w:b/>
        </w:rPr>
        <w:t>Q: What is an offset?</w:t>
      </w:r>
    </w:p>
    <w:p>
      <w:r>
        <w:t>A: The position of a record within a partition.</w:t>
      </w:r>
    </w:p>
    <w:p>
      <w:r>
        <w:rPr>
          <w:b/>
        </w:rPr>
        <w:t>Q: Where does Kafka guarantee ordering?</w:t>
      </w:r>
    </w:p>
    <w:p>
      <w:r>
        <w:t>A: Within an individual partition.</w:t>
      </w:r>
    </w:p>
    <w:p>
      <w:r>
        <w:rPr>
          <w:b/>
        </w:rPr>
        <w:t>Q: How does a producer choose a partition?</w:t>
      </w:r>
    </w:p>
    <w:p>
      <w:r>
        <w:t>A: Using an explicit partition or configured/default partitioning logic, often based on the message key.</w:t>
      </w:r>
    </w:p>
    <w:p>
      <w:r>
        <w:rPr>
          <w:b/>
        </w:rPr>
        <w:t>Q: Why use a message key?</w:t>
      </w:r>
    </w:p>
    <w:p>
      <w:r>
        <w:t>A: To keep related records together so partition-level ordering can be preserved.</w:t>
      </w:r>
    </w:p>
    <w:p>
      <w:r>
        <w:rPr>
          <w:b/>
        </w:rPr>
        <w:t>Q: Can one consumer read multiple partitions?</w:t>
      </w:r>
    </w:p>
    <w:p>
      <w:r>
        <w:t>A: Yes.</w:t>
      </w:r>
    </w:p>
    <w:p>
      <w:r>
        <w:rPr>
          <w:b/>
        </w:rPr>
        <w:t>Q: Can two consumers in the same group own the same partition at the same time?</w:t>
      </w:r>
    </w:p>
    <w:p>
      <w:r>
        <w:t>A: No; a partition is assigned to at most one consumer in that group at a time.</w:t>
      </w:r>
    </w:p>
    <w:p>
      <w:r>
        <w:rPr>
          <w:b/>
        </w:rPr>
        <w:t>Q: What happens when consumers exceed partitions?</w:t>
      </w:r>
    </w:p>
    <w:p>
      <w:r>
        <w:t>A: Extra consumers are idle for that topic within the group.</w:t>
      </w:r>
    </w:p>
    <w:p>
      <w:r>
        <w:rPr>
          <w:b/>
        </w:rPr>
        <w:t>Q: Can partitions be increased?</w:t>
      </w:r>
    </w:p>
    <w:p>
      <w:r>
        <w:t>A: Yes, but doing so can change key-to-partition mapping.</w:t>
      </w:r>
    </w:p>
    <w:p>
      <w:r>
        <w:rPr>
          <w:b/>
        </w:rPr>
        <w:t>Q: What is ISR?</w:t>
      </w:r>
    </w:p>
    <w:p>
      <w:r>
        <w:t>A: The set of replicas sufficiently caught up with the leader according to Kafka's synchronization rules.</w:t>
      </w:r>
    </w:p>
    <w:p>
      <w:r>
        <w:rPr>
          <w:b/>
        </w:rPr>
        <w:t>Q: What is a hot partition?</w:t>
      </w:r>
    </w:p>
    <w:p>
      <w:r>
        <w:t>A: A partition receiving disproportionately high traffic or processing load.</w:t>
      </w:r>
    </w:p>
    <w:p>
      <w:pPr>
        <w:pStyle w:val="Heading1"/>
      </w:pPr>
      <w:r>
        <w:t>34. Quick Revision</w:t>
      </w:r>
    </w:p>
    <w:p>
      <w:pPr>
        <w:jc w:val="center"/>
      </w:pPr>
      <w:r>
        <w:rPr>
          <w:rFonts w:ascii="Consolas" w:hAnsi="Consolas"/>
          <w:sz w:val="18"/>
        </w:rPr>
        <w:t>KAFKA PARTITION</w:t>
        <w:br/>
        <w:t xml:space="preserve">      |</w:t>
        <w:br/>
        <w:t>Ordered subdivision of a Topic</w:t>
        <w:br/>
        <w:t xml:space="preserve">      |</w:t>
        <w:br/>
        <w:t>Records + Offsets</w:t>
        <w:br/>
        <w:t xml:space="preserve">      |</w:t>
        <w:br/>
        <w:t>Leader + Follower Replicas</w:t>
        <w:br/>
        <w:t xml:space="preserve">      |</w:t>
        <w:br/>
        <w:t>Stored across Brokers</w:t>
        <w:br/>
        <w:t xml:space="preserve">      |</w:t>
        <w:br/>
        <w:t>Assigned to Consumers</w:t>
        <w:br/>
        <w:t xml:space="preserve">      |</w:t>
        <w:br/>
        <w:t>Enables Parallel Processing</w:t>
      </w:r>
    </w:p>
    <w:p>
      <w:r>
        <w:rPr>
          <w:b/>
        </w:rPr>
        <w:t xml:space="preserve">Memory trick: </w:t>
      </w:r>
      <w:r>
        <w:t>Topic organizes → Partition divides → Key routes → Offset positions → Broker stores → Consumer processes.</w:t>
      </w:r>
    </w:p>
    <w:p>
      <w:pPr>
        <w:pStyle w:val="Heading1"/>
      </w:pPr>
      <w:r>
        <w:t>35. Interview-Ready Definition</w:t>
      </w:r>
    </w:p>
    <w:p>
      <w:r>
        <w:rPr>
          <w:b/>
        </w:rPr>
        <w:t>A Kafka Partition is an ordered subdivision of a Kafka topic. Records are appended to partitions and identified by offsets. Partitions allow Kafka to distribute data across brokers, replicate it for availability, preserve ordering within each partition, and enable multiple consumers in a group to process data in parallel.</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Kafka Partitions — Detailed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