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E157" w14:textId="641AE9A6" w:rsidR="00396ACA" w:rsidRDefault="007362D1" w:rsidP="00BF131D">
      <w:pPr>
        <w:jc w:val="center"/>
      </w:pPr>
      <w:r>
        <w:rPr>
          <w:b/>
          <w:sz w:val="38"/>
        </w:rPr>
        <w:br/>
      </w:r>
      <w:r>
        <w:rPr>
          <w:b/>
          <w:sz w:val="34"/>
        </w:rPr>
        <w:t>EduGenie: Google Gemini Powered Learning Assistant</w:t>
      </w:r>
    </w:p>
    <w:p w14:paraId="7C01ABFB" w14:textId="1F462278" w:rsidR="00396ACA" w:rsidRDefault="00396ACA">
      <w:pPr>
        <w:jc w:val="center"/>
      </w:pPr>
    </w:p>
    <w:p w14:paraId="672FB32B" w14:textId="77777777" w:rsidR="00396ACA" w:rsidRDefault="007362D1">
      <w:pPr>
        <w:jc w:val="center"/>
      </w:pPr>
      <w:r>
        <w:rPr>
          <w:b/>
        </w:rPr>
        <w:t>Reference Project Board – Selected Activities</w:t>
      </w:r>
    </w:p>
    <w:p w14:paraId="2BF9638C" w14:textId="77777777" w:rsidR="00396ACA" w:rsidRDefault="007362D1">
      <w:r>
        <w:br w:type="page"/>
      </w:r>
    </w:p>
    <w:p w14:paraId="196CAD0E" w14:textId="77777777" w:rsidR="00396ACA" w:rsidRDefault="007362D1">
      <w:pPr>
        <w:pStyle w:val="Heading1"/>
      </w:pPr>
      <w:r>
        <w:t>EduGenie: Google Gemini Powered Learning Assistant</w:t>
      </w:r>
    </w:p>
    <w:p w14:paraId="7937B897" w14:textId="77777777" w:rsidR="00396ACA" w:rsidRDefault="007362D1">
      <w:r>
        <w:t>EduGenie is a Generative AI based educational assistant designed to support learners through question answering, topic explanation, quiz generation, summarization and personalized learning recommendations.</w:t>
      </w:r>
    </w:p>
    <w:p w14:paraId="69B17622" w14:textId="77777777" w:rsidR="00396ACA" w:rsidRDefault="007362D1">
      <w:pPr>
        <w:pStyle w:val="Heading2"/>
      </w:pPr>
      <w:r>
        <w:t>Selected Activities</w:t>
      </w:r>
    </w:p>
    <w:p w14:paraId="580DEB2A" w14:textId="77777777" w:rsidR="00396ACA" w:rsidRDefault="007362D1">
      <w:pPr>
        <w:pStyle w:val="ListBullet"/>
      </w:pPr>
      <w:r>
        <w:t>Activity 3.2 – Live Integration</w:t>
      </w:r>
    </w:p>
    <w:p w14:paraId="29038AEB" w14:textId="77777777" w:rsidR="00396ACA" w:rsidRDefault="007362D1">
      <w:pPr>
        <w:pStyle w:val="ListBullet"/>
      </w:pPr>
      <w:r>
        <w:t>Activity 4.1 – Run Locally</w:t>
      </w:r>
    </w:p>
    <w:p w14:paraId="07F518FD" w14:textId="77777777" w:rsidR="00396ACA" w:rsidRDefault="007362D1">
      <w:pPr>
        <w:jc w:val="center"/>
      </w:pPr>
      <w:r>
        <w:rPr>
          <w:noProof/>
        </w:rPr>
        <w:drawing>
          <wp:inline distT="0" distB="0" distL="0" distR="0" wp14:anchorId="0FA411F1" wp14:editId="24510419">
            <wp:extent cx="6217920" cy="29076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ugenie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5D8D" w14:textId="77777777" w:rsidR="00396ACA" w:rsidRDefault="007362D1">
      <w:pPr>
        <w:pStyle w:val="Heading1"/>
      </w:pPr>
      <w:r>
        <w:t>1. Activity 3.2 – Live Integration</w:t>
      </w:r>
    </w:p>
    <w:p w14:paraId="1B2DDA8B" w14:textId="77777777" w:rsidR="00396ACA" w:rsidRDefault="007362D1">
      <w:r>
        <w:t>Live Integration connects the EduGenie frontend with the FastAPI backend. The user selects a task, enters content and submits the request. The frontend sends a POST request to the backend, the relevant EduGenie module processes the request, and the generated response is displayed in the result area.</w:t>
      </w:r>
    </w:p>
    <w:p w14:paraId="4925C4B0" w14:textId="77777777" w:rsidR="00396ACA" w:rsidRDefault="007362D1">
      <w:pPr>
        <w:pStyle w:val="Heading2"/>
      </w:pPr>
      <w:r>
        <w:t>Objective</w:t>
      </w:r>
    </w:p>
    <w:p w14:paraId="48F764A3" w14:textId="77777777" w:rsidR="00396ACA" w:rsidRDefault="007362D1">
      <w:pPr>
        <w:pStyle w:val="ListBullet"/>
      </w:pPr>
      <w:r>
        <w:t>Connect the HTML interface with the FastAPI backend.</w:t>
      </w:r>
    </w:p>
    <w:p w14:paraId="55DC8CBE" w14:textId="77777777" w:rsidR="00396ACA" w:rsidRDefault="007362D1">
      <w:pPr>
        <w:pStyle w:val="ListBullet"/>
      </w:pPr>
      <w:r>
        <w:t>Send user input and the selected task to the correct endpoint.</w:t>
      </w:r>
    </w:p>
    <w:p w14:paraId="09103276" w14:textId="77777777" w:rsidR="00396ACA" w:rsidRDefault="007362D1">
      <w:pPr>
        <w:pStyle w:val="ListBullet"/>
      </w:pPr>
      <w:r>
        <w:t>Receive the generated AI response.</w:t>
      </w:r>
    </w:p>
    <w:p w14:paraId="4D6C9FC0" w14:textId="77777777" w:rsidR="00396ACA" w:rsidRDefault="007362D1">
      <w:pPr>
        <w:pStyle w:val="ListBullet"/>
      </w:pPr>
      <w:r>
        <w:t>Display the result dynamically on the same interface.</w:t>
      </w:r>
    </w:p>
    <w:p w14:paraId="5B395C25" w14:textId="77777777" w:rsidR="00396ACA" w:rsidRDefault="007362D1">
      <w:pPr>
        <w:pStyle w:val="Heading2"/>
      </w:pPr>
      <w:r>
        <w:t>Live Integration Flowchart</w:t>
      </w:r>
    </w:p>
    <w:p w14:paraId="4290D7A6" w14:textId="77777777" w:rsidR="00396ACA" w:rsidRDefault="007362D1">
      <w:pPr>
        <w:jc w:val="center"/>
      </w:pPr>
      <w:r>
        <w:rPr>
          <w:noProof/>
        </w:rPr>
        <w:drawing>
          <wp:inline distT="0" distB="0" distL="0" distR="0" wp14:anchorId="5316F9BD" wp14:editId="3377AC84">
            <wp:extent cx="6217920" cy="36527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ugenie_live_integration_flow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DDDD6" w14:textId="77777777" w:rsidR="00396ACA" w:rsidRDefault="007362D1">
      <w:pPr>
        <w:pStyle w:val="Heading2"/>
      </w:pPr>
      <w:r>
        <w:t>Frontend Components</w:t>
      </w:r>
    </w:p>
    <w:p w14:paraId="2E242F1D" w14:textId="77777777" w:rsidR="00396ACA" w:rsidRDefault="007362D1">
      <w:pPr>
        <w:pStyle w:val="ListBullet"/>
      </w:pPr>
      <w:r>
        <w:t>HTML form – user input and task selection.</w:t>
      </w:r>
    </w:p>
    <w:p w14:paraId="3D30333E" w14:textId="77777777" w:rsidR="00396ACA" w:rsidRDefault="007362D1">
      <w:pPr>
        <w:pStyle w:val="ListBullet"/>
      </w:pPr>
      <w:r>
        <w:t>Task dropdown – Explain, QnA, Quiz, Summary and Recommend Path.</w:t>
      </w:r>
    </w:p>
    <w:p w14:paraId="7D2AA4D7" w14:textId="77777777" w:rsidR="00396ACA" w:rsidRDefault="007362D1">
      <w:pPr>
        <w:pStyle w:val="ListBullet"/>
      </w:pPr>
      <w:r>
        <w:t>Text area – accepts a question, topic or study passage.</w:t>
      </w:r>
    </w:p>
    <w:p w14:paraId="6802CBB5" w14:textId="77777777" w:rsidR="00396ACA" w:rsidRDefault="007362D1">
      <w:pPr>
        <w:pStyle w:val="ListBullet"/>
      </w:pPr>
      <w:r>
        <w:t>Submit button – sends the request.</w:t>
      </w:r>
    </w:p>
    <w:p w14:paraId="4E4DC57B" w14:textId="77777777" w:rsidR="00396ACA" w:rsidRDefault="007362D1">
      <w:pPr>
        <w:pStyle w:val="ListBullet"/>
      </w:pPr>
      <w:r>
        <w:t>Result container – displays the generated response.</w:t>
      </w:r>
    </w:p>
    <w:p w14:paraId="189DDAA6" w14:textId="77777777" w:rsidR="00396ACA" w:rsidRDefault="007362D1">
      <w:pPr>
        <w:pStyle w:val="ListBullet"/>
      </w:pPr>
      <w:r>
        <w:t>CSS – provides responsive and clear styling.</w:t>
      </w:r>
    </w:p>
    <w:p w14:paraId="7AD9D969" w14:textId="77777777" w:rsidR="00396ACA" w:rsidRDefault="007362D1">
      <w:pPr>
        <w:pStyle w:val="Heading2"/>
      </w:pPr>
      <w:r>
        <w:t>Backend Endpoints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96ACA" w14:paraId="22E46DA2" w14:textId="77777777">
        <w:trPr>
          <w:jc w:val="center"/>
        </w:trPr>
        <w:tc>
          <w:tcPr>
            <w:tcW w:w="5040" w:type="dxa"/>
            <w:vAlign w:val="center"/>
          </w:tcPr>
          <w:p w14:paraId="12767973" w14:textId="77777777" w:rsidR="00396ACA" w:rsidRDefault="007362D1">
            <w:r>
              <w:t>Endpoint</w:t>
            </w:r>
          </w:p>
        </w:tc>
        <w:tc>
          <w:tcPr>
            <w:tcW w:w="5040" w:type="dxa"/>
            <w:vAlign w:val="center"/>
          </w:tcPr>
          <w:p w14:paraId="661DDE42" w14:textId="77777777" w:rsidR="00396ACA" w:rsidRDefault="007362D1">
            <w:r>
              <w:t>Purpose</w:t>
            </w:r>
          </w:p>
        </w:tc>
      </w:tr>
      <w:tr w:rsidR="00396ACA" w14:paraId="33EE813F" w14:textId="77777777">
        <w:trPr>
          <w:jc w:val="center"/>
        </w:trPr>
        <w:tc>
          <w:tcPr>
            <w:tcW w:w="5040" w:type="dxa"/>
            <w:vAlign w:val="center"/>
          </w:tcPr>
          <w:p w14:paraId="304EA9A8" w14:textId="77777777" w:rsidR="00396ACA" w:rsidRDefault="007362D1">
            <w:r>
              <w:t>/qa</w:t>
            </w:r>
          </w:p>
        </w:tc>
        <w:tc>
          <w:tcPr>
            <w:tcW w:w="5040" w:type="dxa"/>
            <w:vAlign w:val="center"/>
          </w:tcPr>
          <w:p w14:paraId="54CF68A6" w14:textId="77777777" w:rsidR="00396ACA" w:rsidRDefault="007362D1">
            <w:r>
              <w:t>Question and Answer</w:t>
            </w:r>
          </w:p>
        </w:tc>
      </w:tr>
      <w:tr w:rsidR="00396ACA" w14:paraId="086DEBE5" w14:textId="77777777">
        <w:trPr>
          <w:jc w:val="center"/>
        </w:trPr>
        <w:tc>
          <w:tcPr>
            <w:tcW w:w="5040" w:type="dxa"/>
            <w:vAlign w:val="center"/>
          </w:tcPr>
          <w:p w14:paraId="5FE118AA" w14:textId="77777777" w:rsidR="00396ACA" w:rsidRDefault="007362D1">
            <w:r>
              <w:t>/explain</w:t>
            </w:r>
          </w:p>
        </w:tc>
        <w:tc>
          <w:tcPr>
            <w:tcW w:w="5040" w:type="dxa"/>
            <w:vAlign w:val="center"/>
          </w:tcPr>
          <w:p w14:paraId="597C163C" w14:textId="77777777" w:rsidR="00396ACA" w:rsidRDefault="007362D1">
            <w:r>
              <w:t>Explain a topic in simple language</w:t>
            </w:r>
          </w:p>
        </w:tc>
      </w:tr>
      <w:tr w:rsidR="00396ACA" w14:paraId="5C1BCC01" w14:textId="77777777">
        <w:trPr>
          <w:jc w:val="center"/>
        </w:trPr>
        <w:tc>
          <w:tcPr>
            <w:tcW w:w="5040" w:type="dxa"/>
            <w:vAlign w:val="center"/>
          </w:tcPr>
          <w:p w14:paraId="7BFF5979" w14:textId="77777777" w:rsidR="00396ACA" w:rsidRDefault="007362D1">
            <w:r>
              <w:t>/quiz</w:t>
            </w:r>
          </w:p>
        </w:tc>
        <w:tc>
          <w:tcPr>
            <w:tcW w:w="5040" w:type="dxa"/>
            <w:vAlign w:val="center"/>
          </w:tcPr>
          <w:p w14:paraId="0E187A62" w14:textId="77777777" w:rsidR="00396ACA" w:rsidRDefault="007362D1">
            <w:r>
              <w:t>Generate multiple-choice questions</w:t>
            </w:r>
          </w:p>
        </w:tc>
      </w:tr>
      <w:tr w:rsidR="00396ACA" w14:paraId="68E34309" w14:textId="77777777">
        <w:trPr>
          <w:jc w:val="center"/>
        </w:trPr>
        <w:tc>
          <w:tcPr>
            <w:tcW w:w="5040" w:type="dxa"/>
            <w:vAlign w:val="center"/>
          </w:tcPr>
          <w:p w14:paraId="316E2A5D" w14:textId="77777777" w:rsidR="00396ACA" w:rsidRDefault="007362D1">
            <w:r>
              <w:t>/summarize</w:t>
            </w:r>
          </w:p>
        </w:tc>
        <w:tc>
          <w:tcPr>
            <w:tcW w:w="5040" w:type="dxa"/>
            <w:vAlign w:val="center"/>
          </w:tcPr>
          <w:p w14:paraId="6A5C101E" w14:textId="77777777" w:rsidR="00396ACA" w:rsidRDefault="007362D1">
            <w:r>
              <w:t>Summarize long content</w:t>
            </w:r>
          </w:p>
        </w:tc>
      </w:tr>
      <w:tr w:rsidR="00396ACA" w14:paraId="4FD9A676" w14:textId="77777777">
        <w:trPr>
          <w:jc w:val="center"/>
        </w:trPr>
        <w:tc>
          <w:tcPr>
            <w:tcW w:w="5040" w:type="dxa"/>
            <w:vAlign w:val="center"/>
          </w:tcPr>
          <w:p w14:paraId="718F9EF0" w14:textId="77777777" w:rsidR="00396ACA" w:rsidRDefault="007362D1">
            <w:r>
              <w:t>/learn/recommendations</w:t>
            </w:r>
          </w:p>
        </w:tc>
        <w:tc>
          <w:tcPr>
            <w:tcW w:w="5040" w:type="dxa"/>
            <w:vAlign w:val="center"/>
          </w:tcPr>
          <w:p w14:paraId="2DD141E4" w14:textId="77777777" w:rsidR="00396ACA" w:rsidRDefault="007362D1">
            <w:r>
              <w:t>Generate a structured learning path</w:t>
            </w:r>
          </w:p>
        </w:tc>
      </w:tr>
    </w:tbl>
    <w:p w14:paraId="6BD3E684" w14:textId="77777777" w:rsidR="00396ACA" w:rsidRDefault="007362D1">
      <w:pPr>
        <w:pStyle w:val="Heading2"/>
      </w:pPr>
      <w:r>
        <w:t>Live Integration Steps</w:t>
      </w:r>
    </w:p>
    <w:p w14:paraId="3B3F3423" w14:textId="77777777" w:rsidR="00396ACA" w:rsidRDefault="007362D1">
      <w:pPr>
        <w:pStyle w:val="ListNumber"/>
      </w:pPr>
      <w:r>
        <w:t>Open the EduGenie web interface.</w:t>
      </w:r>
    </w:p>
    <w:p w14:paraId="02C008FF" w14:textId="77777777" w:rsidR="00396ACA" w:rsidRDefault="007362D1">
      <w:pPr>
        <w:pStyle w:val="ListNumber"/>
      </w:pPr>
      <w:r>
        <w:t>Select the required task.</w:t>
      </w:r>
    </w:p>
    <w:p w14:paraId="1C25CFCB" w14:textId="77777777" w:rsidR="00396ACA" w:rsidRDefault="007362D1">
      <w:pPr>
        <w:pStyle w:val="ListNumber"/>
      </w:pPr>
      <w:r>
        <w:t>Enter the question, topic or study content.</w:t>
      </w:r>
    </w:p>
    <w:p w14:paraId="71A15837" w14:textId="77777777" w:rsidR="00396ACA" w:rsidRDefault="007362D1">
      <w:pPr>
        <w:pStyle w:val="ListNumber"/>
      </w:pPr>
      <w:r>
        <w:t>Click Submit.</w:t>
      </w:r>
    </w:p>
    <w:p w14:paraId="55C23309" w14:textId="77777777" w:rsidR="00396ACA" w:rsidRDefault="007362D1">
      <w:pPr>
        <w:pStyle w:val="ListNumber"/>
      </w:pPr>
      <w:r>
        <w:t>The frontend sends a POST request to the FastAPI backend.</w:t>
      </w:r>
    </w:p>
    <w:p w14:paraId="162CC041" w14:textId="77777777" w:rsidR="00396ACA" w:rsidRDefault="007362D1">
      <w:pPr>
        <w:pStyle w:val="ListNumber"/>
      </w:pPr>
      <w:r>
        <w:t>The backend calls the corresponding EduGenie module.</w:t>
      </w:r>
    </w:p>
    <w:p w14:paraId="4DD84B3D" w14:textId="77777777" w:rsidR="00396ACA" w:rsidRDefault="007362D1">
      <w:pPr>
        <w:pStyle w:val="ListNumber"/>
      </w:pPr>
      <w:r>
        <w:t>The AI-generated response is returned.</w:t>
      </w:r>
    </w:p>
    <w:p w14:paraId="7DCB43E4" w14:textId="77777777" w:rsidR="00396ACA" w:rsidRDefault="007362D1">
      <w:pPr>
        <w:pStyle w:val="ListNumber"/>
      </w:pPr>
      <w:r>
        <w:t>The result is displayed below the input area.</w:t>
      </w:r>
    </w:p>
    <w:p w14:paraId="79F86EC5" w14:textId="77777777" w:rsidR="00396ACA" w:rsidRDefault="007362D1">
      <w:pPr>
        <w:pStyle w:val="Heading2"/>
      </w:pPr>
      <w:r>
        <w:t>Expected Output</w:t>
      </w:r>
    </w:p>
    <w:p w14:paraId="4ABE7FD1" w14:textId="77777777" w:rsidR="00396ACA" w:rsidRDefault="007362D1">
      <w:r>
        <w:t>The frontend and backend should communicate successfully and the requested EduGenie response should appear in the result area without opening a separate page.</w:t>
      </w:r>
    </w:p>
    <w:p w14:paraId="093A3F55" w14:textId="77777777" w:rsidR="00396ACA" w:rsidRDefault="007362D1">
      <w:r>
        <w:br w:type="page"/>
      </w:r>
    </w:p>
    <w:p w14:paraId="1A9C6185" w14:textId="77777777" w:rsidR="00396ACA" w:rsidRDefault="007362D1">
      <w:pPr>
        <w:pStyle w:val="Heading1"/>
      </w:pPr>
      <w:r>
        <w:t>2. Activity 4.1 – Run Locally</w:t>
      </w:r>
    </w:p>
    <w:p w14:paraId="7C55E349" w14:textId="77777777" w:rsidR="00396ACA" w:rsidRDefault="007362D1">
      <w:r>
        <w:t>Run Locally is the deployment activity used to start EduGenie on a local computer. The FastAPI application is launched using Uvicorn and opened through a local browser address.</w:t>
      </w:r>
    </w:p>
    <w:p w14:paraId="05FD5BAA" w14:textId="77777777" w:rsidR="00396ACA" w:rsidRDefault="007362D1">
      <w:pPr>
        <w:pStyle w:val="Heading2"/>
      </w:pPr>
      <w:r>
        <w:t>Run Locally Flowchart</w:t>
      </w:r>
    </w:p>
    <w:p w14:paraId="63B22AB3" w14:textId="77777777" w:rsidR="00396ACA" w:rsidRDefault="007362D1">
      <w:pPr>
        <w:jc w:val="center"/>
      </w:pPr>
      <w:r>
        <w:rPr>
          <w:noProof/>
        </w:rPr>
        <w:drawing>
          <wp:inline distT="0" distB="0" distL="0" distR="0" wp14:anchorId="11220A2A" wp14:editId="61ECA84D">
            <wp:extent cx="6217920" cy="36527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ugenie_run_locally_flow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5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F9BB" w14:textId="77777777" w:rsidR="00396ACA" w:rsidRDefault="007362D1">
      <w:pPr>
        <w:pStyle w:val="Heading2"/>
      </w:pPr>
      <w:r>
        <w:t>Prerequisites</w:t>
      </w:r>
    </w:p>
    <w:p w14:paraId="03A55992" w14:textId="77777777" w:rsidR="00396ACA" w:rsidRDefault="007362D1">
      <w:pPr>
        <w:pStyle w:val="ListBullet"/>
      </w:pPr>
      <w:r>
        <w:t>Python 3.10 or later</w:t>
      </w:r>
    </w:p>
    <w:p w14:paraId="7969F952" w14:textId="77777777" w:rsidR="00396ACA" w:rsidRDefault="007362D1">
      <w:pPr>
        <w:pStyle w:val="ListBullet"/>
      </w:pPr>
      <w:r>
        <w:t>Visual Studio Code</w:t>
      </w:r>
    </w:p>
    <w:p w14:paraId="718EC356" w14:textId="77777777" w:rsidR="00396ACA" w:rsidRDefault="007362D1">
      <w:pPr>
        <w:pStyle w:val="ListBullet"/>
      </w:pPr>
      <w:r>
        <w:t>EduGenie project folder</w:t>
      </w:r>
    </w:p>
    <w:p w14:paraId="0CE8A086" w14:textId="77777777" w:rsidR="00396ACA" w:rsidRDefault="007362D1">
      <w:pPr>
        <w:pStyle w:val="ListBullet"/>
      </w:pPr>
      <w:r>
        <w:t>Internet connection for Gemini API access</w:t>
      </w:r>
    </w:p>
    <w:p w14:paraId="5362E5E8" w14:textId="77777777" w:rsidR="00396ACA" w:rsidRDefault="007362D1">
      <w:pPr>
        <w:pStyle w:val="ListBullet"/>
      </w:pPr>
      <w:r>
        <w:t>Google account / Google AI Studio access</w:t>
      </w:r>
    </w:p>
    <w:p w14:paraId="141ADC16" w14:textId="77777777" w:rsidR="00396ACA" w:rsidRDefault="007362D1">
      <w:pPr>
        <w:pStyle w:val="ListBullet"/>
      </w:pPr>
      <w:r>
        <w:t>Gemini API key</w:t>
      </w:r>
    </w:p>
    <w:p w14:paraId="6579F38F" w14:textId="77777777" w:rsidR="00396ACA" w:rsidRDefault="007362D1">
      <w:pPr>
        <w:pStyle w:val="ListBullet"/>
      </w:pPr>
      <w:r>
        <w:t>Required packages listed in requirements.txt</w:t>
      </w:r>
    </w:p>
    <w:p w14:paraId="12819E4D" w14:textId="77777777" w:rsidR="00396ACA" w:rsidRDefault="007362D1">
      <w:pPr>
        <w:pStyle w:val="Heading2"/>
      </w:pPr>
      <w:r>
        <w:t>VS Code Setup</w:t>
      </w:r>
    </w:p>
    <w:p w14:paraId="11A2B24A" w14:textId="77777777" w:rsidR="00396ACA" w:rsidRDefault="007362D1">
      <w:pPr>
        <w:pStyle w:val="ListNumber"/>
      </w:pPr>
      <w:r>
        <w:t>Open VS Code and open the EduGenie project folder.</w:t>
      </w:r>
    </w:p>
    <w:p w14:paraId="299E6AD8" w14:textId="77777777" w:rsidR="00396ACA" w:rsidRDefault="007362D1">
      <w:pPr>
        <w:pStyle w:val="ListNumber"/>
      </w:pPr>
      <w:r>
        <w:t>Open the VS Code Terminal.</w:t>
      </w:r>
    </w:p>
    <w:p w14:paraId="3D75AF85" w14:textId="77777777" w:rsidR="00396ACA" w:rsidRDefault="007362D1">
      <w:pPr>
        <w:pStyle w:val="ListNumber"/>
      </w:pPr>
      <w:r>
        <w:t>Create a virtual environment: python -m venv venv</w:t>
      </w:r>
    </w:p>
    <w:p w14:paraId="66DB4CFE" w14:textId="77777777" w:rsidR="00396ACA" w:rsidRDefault="007362D1">
      <w:pPr>
        <w:pStyle w:val="ListNumber"/>
      </w:pPr>
      <w:r>
        <w:t>Activate the virtual environment.</w:t>
      </w:r>
    </w:p>
    <w:p w14:paraId="062597A6" w14:textId="77777777" w:rsidR="00396ACA" w:rsidRDefault="007362D1">
      <w:pPr>
        <w:pStyle w:val="ListNumber"/>
      </w:pPr>
      <w:r>
        <w:t>Install dependencies: pip install -r requirements.txt</w:t>
      </w:r>
    </w:p>
    <w:p w14:paraId="6B3779F1" w14:textId="77777777" w:rsidR="00396ACA" w:rsidRDefault="007362D1">
      <w:pPr>
        <w:pStyle w:val="ListNumber"/>
      </w:pPr>
      <w:r>
        <w:t>Create a .env file in the project root.</w:t>
      </w:r>
    </w:p>
    <w:p w14:paraId="4A4E0D0F" w14:textId="77777777" w:rsidR="00396ACA" w:rsidRDefault="007362D1">
      <w:pPr>
        <w:pStyle w:val="ListNumber"/>
      </w:pPr>
      <w:r>
        <w:t>Add the Gemini API key using the environment variable expected by the application.</w:t>
      </w:r>
    </w:p>
    <w:p w14:paraId="2F57D1B1" w14:textId="77777777" w:rsidR="00396ACA" w:rsidRDefault="007362D1">
      <w:pPr>
        <w:pStyle w:val="Heading2"/>
      </w:pPr>
      <w:r>
        <w:t>Start the Application</w:t>
      </w:r>
    </w:p>
    <w:p w14:paraId="57143397" w14:textId="77777777" w:rsidR="00396ACA" w:rsidRDefault="007362D1">
      <w:r>
        <w:rPr>
          <w:rFonts w:ascii="Consolas" w:hAnsi="Consolas"/>
          <w:b/>
        </w:rPr>
        <w:t>uvicorn main:app --reload</w:t>
      </w:r>
    </w:p>
    <w:p w14:paraId="3D0BFBDA" w14:textId="77777777" w:rsidR="00396ACA" w:rsidRDefault="007362D1">
      <w:r>
        <w:t>After the server starts, open the application in a browser using:</w:t>
      </w:r>
    </w:p>
    <w:p w14:paraId="0FC9A56D" w14:textId="77777777" w:rsidR="00396ACA" w:rsidRDefault="007362D1">
      <w:r>
        <w:rPr>
          <w:rFonts w:ascii="Consolas" w:hAnsi="Consolas"/>
          <w:b/>
        </w:rPr>
        <w:t>http://127.0.0.1:8000</w:t>
      </w:r>
    </w:p>
    <w:p w14:paraId="45DC0829" w14:textId="77777777" w:rsidR="00396ACA" w:rsidRDefault="007362D1">
      <w:pPr>
        <w:pStyle w:val="Heading2"/>
      </w:pPr>
      <w:r>
        <w:t>Local Testing Checklist</w:t>
      </w:r>
    </w:p>
    <w:p w14:paraId="2531E443" w14:textId="77777777" w:rsidR="00396ACA" w:rsidRDefault="007362D1">
      <w:pPr>
        <w:pStyle w:val="ListBullet"/>
      </w:pPr>
      <w:r>
        <w:t>Check that Uvicorn starts without errors.</w:t>
      </w:r>
    </w:p>
    <w:p w14:paraId="060EB03E" w14:textId="77777777" w:rsidR="00396ACA" w:rsidRDefault="007362D1">
      <w:pPr>
        <w:pStyle w:val="ListBullet"/>
      </w:pPr>
      <w:r>
        <w:t>Open the local browser address.</w:t>
      </w:r>
    </w:p>
    <w:p w14:paraId="7C8BDC17" w14:textId="77777777" w:rsidR="00396ACA" w:rsidRDefault="007362D1">
      <w:pPr>
        <w:pStyle w:val="ListBullet"/>
      </w:pPr>
      <w:r>
        <w:t>Verify that the EduGenie interface loads.</w:t>
      </w:r>
    </w:p>
    <w:p w14:paraId="1C874695" w14:textId="77777777" w:rsidR="00396ACA" w:rsidRDefault="007362D1">
      <w:pPr>
        <w:pStyle w:val="ListBullet"/>
      </w:pPr>
      <w:r>
        <w:t>Submit a sample question.</w:t>
      </w:r>
    </w:p>
    <w:p w14:paraId="0CAB8F15" w14:textId="77777777" w:rsidR="00396ACA" w:rsidRDefault="007362D1">
      <w:pPr>
        <w:pStyle w:val="ListBullet"/>
      </w:pPr>
      <w:r>
        <w:t>Verify that the response is displayed.</w:t>
      </w:r>
    </w:p>
    <w:p w14:paraId="2C9CE103" w14:textId="77777777" w:rsidR="00396ACA" w:rsidRDefault="007362D1">
      <w:pPr>
        <w:pStyle w:val="ListBullet"/>
      </w:pPr>
      <w:r>
        <w:t>Test explanation, quiz, summary and learning-path features when required.</w:t>
      </w:r>
    </w:p>
    <w:p w14:paraId="1970F567" w14:textId="77777777" w:rsidR="00396ACA" w:rsidRDefault="007362D1">
      <w:pPr>
        <w:pStyle w:val="ListBullet"/>
      </w:pPr>
      <w:r>
        <w:t>Stop the server using Ctrl + C after testing.</w:t>
      </w:r>
    </w:p>
    <w:p w14:paraId="1D832492" w14:textId="77777777" w:rsidR="00396ACA" w:rsidRDefault="007362D1">
      <w:pPr>
        <w:pStyle w:val="Heading2"/>
      </w:pPr>
      <w:r>
        <w:t>Security and Error Handling</w:t>
      </w:r>
    </w:p>
    <w:p w14:paraId="4B1EB8B3" w14:textId="77777777" w:rsidR="00396ACA" w:rsidRDefault="007362D1">
      <w:pPr>
        <w:pStyle w:val="ListBullet"/>
      </w:pPr>
      <w:r>
        <w:t>Keep the Gemini API key outside the source code by using an environment file.</w:t>
      </w:r>
    </w:p>
    <w:p w14:paraId="74A085B0" w14:textId="77777777" w:rsidR="00396ACA" w:rsidRDefault="007362D1">
      <w:pPr>
        <w:pStyle w:val="ListBullet"/>
      </w:pPr>
      <w:r>
        <w:t>Do not upload the real .env file or API key to a public repository.</w:t>
      </w:r>
    </w:p>
    <w:p w14:paraId="4D35A8E6" w14:textId="77777777" w:rsidR="00396ACA" w:rsidRDefault="007362D1">
      <w:pPr>
        <w:pStyle w:val="ListBullet"/>
      </w:pPr>
      <w:r>
        <w:t>Validate user input before sending requests.</w:t>
      </w:r>
    </w:p>
    <w:p w14:paraId="1E9D520E" w14:textId="77777777" w:rsidR="00396ACA" w:rsidRDefault="007362D1">
      <w:pPr>
        <w:pStyle w:val="ListBullet"/>
      </w:pPr>
      <w:r>
        <w:t>Handle API failures and invalid responses with clear error messages.</w:t>
      </w:r>
    </w:p>
    <w:p w14:paraId="1461960A" w14:textId="77777777" w:rsidR="00396ACA" w:rsidRDefault="007362D1">
      <w:pPr>
        <w:pStyle w:val="Heading2"/>
      </w:pPr>
      <w:r>
        <w:t>Expected Outcome</w:t>
      </w:r>
    </w:p>
    <w:p w14:paraId="6D64B34F" w14:textId="77777777" w:rsidR="00DD66E0" w:rsidRDefault="007362D1" w:rsidP="007362D1">
      <w:r>
        <w:t>EduGenie should run successfully on the local computer and provide an interactive AI learning interface through the local</w:t>
      </w:r>
    </w:p>
    <w:p w14:paraId="3B4F7AFE" w14:textId="39D34730" w:rsidR="00396ACA" w:rsidRDefault="00681594" w:rsidP="007362D1">
      <w:pPr>
        <w:rPr>
          <w:b/>
          <w:bCs/>
        </w:rPr>
      </w:pPr>
      <w:r>
        <w:rPr>
          <w:b/>
          <w:bCs/>
        </w:rPr>
        <w:t>Submitted by</w:t>
      </w:r>
    </w:p>
    <w:p w14:paraId="43BFD0F4" w14:textId="710ADF21" w:rsidR="00681594" w:rsidRDefault="00681594" w:rsidP="007362D1">
      <w:pPr>
        <w:rPr>
          <w:b/>
          <w:bCs/>
        </w:rPr>
      </w:pPr>
      <w:r>
        <w:rPr>
          <w:b/>
          <w:bCs/>
        </w:rPr>
        <w:t>Name: Narmadha.R</w:t>
      </w:r>
      <w:proofErr w:type="spellStart"/>
      <w:r w:rsidR="001B2747">
        <w:rPr>
          <w:b/>
          <w:bCs/>
        </w:rPr>
      </w:r>
      <w:proofErr w:type="spellEnd"/>
      <w:r w:rsidR="001B2747">
        <w:rPr>
          <w:b/>
          <w:bCs/>
        </w:rPr>
      </w:r>
    </w:p>
    <w:p w14:paraId="41B18191" w14:textId="0670C13A" w:rsidR="001B2747" w:rsidRPr="00681594" w:rsidRDefault="001B2747" w:rsidP="007362D1">
      <w:pPr>
        <w:rPr>
          <w:b/>
          <w:bCs/>
        </w:rPr>
      </w:pPr>
      <w:r>
        <w:rPr>
          <w:b/>
          <w:bCs/>
        </w:rPr>
        <w:t>Date: 29.09.2026</w:t>
      </w:r>
      <w:r w:rsidR="00AF47F4">
        <w:rPr>
          <w:b/>
          <w:bCs/>
        </w:rPr>
      </w:r>
    </w:p>
    <w:p w14:paraId="515A43F9" w14:textId="6D580306" w:rsidR="00396ACA" w:rsidRDefault="00396ACA" w:rsidP="007362D1">
      <w:pPr>
        <w:pStyle w:val="Heading1"/>
      </w:pPr>
    </w:p>
    <w:p w14:paraId="0EEE7B4E" w14:textId="77777777" w:rsidR="00396ACA" w:rsidRDefault="007362D1">
      <w:pPr>
        <w:jc w:val="center"/>
      </w:pPr>
      <w:r>
        <w:rPr>
          <w:b/>
        </w:rPr>
        <w:br/>
        <w:t>— End of Project Documentation —</w:t>
      </w:r>
    </w:p>
    <w:sectPr w:rsidR="00396AC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233770">
    <w:abstractNumId w:val="8"/>
  </w:num>
  <w:num w:numId="2" w16cid:durableId="475993884">
    <w:abstractNumId w:val="6"/>
  </w:num>
  <w:num w:numId="3" w16cid:durableId="311063967">
    <w:abstractNumId w:val="5"/>
  </w:num>
  <w:num w:numId="4" w16cid:durableId="852301232">
    <w:abstractNumId w:val="4"/>
  </w:num>
  <w:num w:numId="5" w16cid:durableId="2110468117">
    <w:abstractNumId w:val="7"/>
  </w:num>
  <w:num w:numId="6" w16cid:durableId="732242159">
    <w:abstractNumId w:val="3"/>
  </w:num>
  <w:num w:numId="7" w16cid:durableId="1214388331">
    <w:abstractNumId w:val="2"/>
  </w:num>
  <w:num w:numId="8" w16cid:durableId="1727025354">
    <w:abstractNumId w:val="1"/>
  </w:num>
  <w:num w:numId="9" w16cid:durableId="187807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95"/>
    <w:rsid w:val="0015074B"/>
    <w:rsid w:val="001B2747"/>
    <w:rsid w:val="0029639D"/>
    <w:rsid w:val="00326F90"/>
    <w:rsid w:val="00396ACA"/>
    <w:rsid w:val="00681594"/>
    <w:rsid w:val="007362D1"/>
    <w:rsid w:val="0081642B"/>
    <w:rsid w:val="00AA1D8D"/>
    <w:rsid w:val="00AF47F4"/>
    <w:rsid w:val="00B47730"/>
    <w:rsid w:val="00BF131D"/>
    <w:rsid w:val="00CB0664"/>
    <w:rsid w:val="00DD66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34A47"/>
  <w14:defaultImageDpi w14:val="300"/>
  <w15:docId w15:val="{D315D043-7388-6C44-9861-1856B04C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User</cp:lastModifiedBy>
  <cp:revision>8</cp:revision>
  <dcterms:created xsi:type="dcterms:W3CDTF">2013-12-23T23:15:00Z</dcterms:created>
  <dcterms:modified xsi:type="dcterms:W3CDTF">2026-09-28T16:25:00Z</dcterms:modified>
  <cp:category/>
</cp:coreProperties>
</file>