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3B507E">
                            <w:pPr>
                              <w:rPr>
                                <w:sz w:val="40"/>
                                <w:szCs w:val="40"/>
                                <w:lang w:val="en-IN"/>
                              </w:rPr>
                            </w:pPr>
                            <w:r>
                              <w:rPr>
                                <w:sz w:val="40"/>
                                <w:szCs w:val="40"/>
                                <w:lang w:val="en-IN"/>
                              </w:rPr>
                              <w:t>2208010</w:t>
                            </w:r>
                            <w:r w:rsidR="00F50E1D">
                              <w:rPr>
                                <w:sz w:val="40"/>
                                <w:szCs w:val="40"/>
                                <w:lang w:val="en-IN"/>
                              </w:rPr>
                              <w:t>8</w:t>
                            </w:r>
                            <w:r w:rsidR="007F720B">
                              <w:rPr>
                                <w:sz w:val="40"/>
                                <w:szCs w:val="40"/>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12732"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rsidR="003B507E" w:rsidRPr="00464A12" w:rsidRDefault="003B507E">
                      <w:pPr>
                        <w:rPr>
                          <w:sz w:val="40"/>
                          <w:szCs w:val="40"/>
                          <w:lang w:val="en-IN"/>
                        </w:rPr>
                      </w:pPr>
                      <w:r>
                        <w:rPr>
                          <w:sz w:val="40"/>
                          <w:szCs w:val="40"/>
                          <w:lang w:val="en-IN"/>
                        </w:rPr>
                        <w:t>2208010</w:t>
                      </w:r>
                      <w:r w:rsidR="00F50E1D">
                        <w:rPr>
                          <w:sz w:val="40"/>
                          <w:szCs w:val="40"/>
                          <w:lang w:val="en-IN"/>
                        </w:rPr>
                        <w:t>8</w:t>
                      </w:r>
                      <w:r w:rsidR="007F720B">
                        <w:rPr>
                          <w:sz w:val="40"/>
                          <w:szCs w:val="40"/>
                          <w:lang w:val="en-IN"/>
                        </w:rPr>
                        <w:t>3</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3B507E">
                            <w:pPr>
                              <w:rPr>
                                <w:sz w:val="40"/>
                                <w:szCs w:val="40"/>
                                <w:lang w:val="en-IN"/>
                              </w:rPr>
                            </w:pPr>
                            <w:r>
                              <w:rPr>
                                <w:sz w:val="40"/>
                                <w:szCs w:val="40"/>
                                <w:lang w:val="en-IN"/>
                              </w:rPr>
                              <w:t>21162208010</w:t>
                            </w:r>
                            <w:r w:rsidR="00F50E1D">
                              <w:rPr>
                                <w:sz w:val="40"/>
                                <w:szCs w:val="40"/>
                                <w:lang w:val="en-IN"/>
                              </w:rPr>
                              <w:t>8</w:t>
                            </w:r>
                            <w:r w:rsidR="007F720B">
                              <w:rPr>
                                <w:sz w:val="40"/>
                                <w:szCs w:val="40"/>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A23D8"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rsidR="003B507E" w:rsidRPr="00464A12" w:rsidRDefault="003B507E">
                      <w:pPr>
                        <w:rPr>
                          <w:sz w:val="40"/>
                          <w:szCs w:val="40"/>
                          <w:lang w:val="en-IN"/>
                        </w:rPr>
                      </w:pPr>
                      <w:r>
                        <w:rPr>
                          <w:sz w:val="40"/>
                          <w:szCs w:val="40"/>
                          <w:lang w:val="en-IN"/>
                        </w:rPr>
                        <w:t>21162208010</w:t>
                      </w:r>
                      <w:r w:rsidR="00F50E1D">
                        <w:rPr>
                          <w:sz w:val="40"/>
                          <w:szCs w:val="40"/>
                          <w:lang w:val="en-IN"/>
                        </w:rPr>
                        <w:t>8</w:t>
                      </w:r>
                      <w:r w:rsidR="007F720B">
                        <w:rPr>
                          <w:sz w:val="40"/>
                          <w:szCs w:val="40"/>
                          <w:lang w:val="en-IN"/>
                        </w:rPr>
                        <w:t>3</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F50E1D">
                            <w:pPr>
                              <w:rPr>
                                <w:sz w:val="40"/>
                                <w:szCs w:val="40"/>
                              </w:rPr>
                            </w:pPr>
                            <w:r>
                              <w:rPr>
                                <w:sz w:val="40"/>
                                <w:szCs w:val="40"/>
                              </w:rPr>
                              <w:t>JANANI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289A"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rsidR="00464A12" w:rsidRPr="00464A12" w:rsidRDefault="00F50E1D">
                      <w:pPr>
                        <w:rPr>
                          <w:sz w:val="40"/>
                          <w:szCs w:val="40"/>
                        </w:rPr>
                      </w:pPr>
                      <w:r>
                        <w:rPr>
                          <w:sz w:val="40"/>
                          <w:szCs w:val="40"/>
                        </w:rPr>
                        <w:t>JANANI C</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225219">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-967740</wp:posOffset>
                </wp:positionH>
                <wp:positionV relativeFrom="paragraph">
                  <wp:posOffset>5417820</wp:posOffset>
                </wp:positionV>
                <wp:extent cx="2125980" cy="8382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838200"/>
                        </a:xfrm>
                        <a:prstGeom prst="rect">
                          <a:avLst/>
                        </a:prstGeom>
                        <a:noFill/>
                        <a:ln w="9525">
                          <a:noFill/>
                          <a:miter lim="800000"/>
                          <a:headEnd/>
                          <a:tailEnd/>
                        </a:ln>
                      </wps:spPr>
                      <wps:txbx>
                        <w:txbxContent>
                          <w:p w:rsidR="00C10F98" w:rsidRPr="00F21802" w:rsidRDefault="00225219">
                            <w:pPr>
                              <w:rPr>
                                <w:sz w:val="28"/>
                                <w:szCs w:val="28"/>
                                <w:lang w:val="en-IN"/>
                              </w:rPr>
                            </w:pPr>
                            <w:r w:rsidRPr="00225219">
                              <w:rPr>
                                <w:sz w:val="28"/>
                                <w:szCs w:val="28"/>
                                <w:lang w:val="en-IN"/>
                              </w:rPr>
                              <w:t>CS19411</w:t>
                            </w:r>
                            <w:r>
                              <w:rPr>
                                <w:sz w:val="28"/>
                                <w:szCs w:val="28"/>
                                <w:lang w:val="en-IN"/>
                              </w:rPr>
                              <w:t xml:space="preserve"> </w:t>
                            </w:r>
                            <w:r w:rsidR="00C10F98" w:rsidRPr="00F21802">
                              <w:rPr>
                                <w:sz w:val="28"/>
                                <w:szCs w:val="28"/>
                                <w:lang w:val="en-IN"/>
                              </w:rPr>
                              <w:t xml:space="preserve">Python </w:t>
                            </w:r>
                            <w:r w:rsidR="00F21802" w:rsidRPr="00F21802">
                              <w:rPr>
                                <w:sz w:val="28"/>
                                <w:szCs w:val="28"/>
                                <w:lang w:val="en-IN"/>
                              </w:rPr>
                              <w:t>ProgrammingForMachine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ADD91" id="_x0000_t202" coordsize="21600,21600" o:spt="202" path="m,l,21600r21600,l21600,xe">
                <v:stroke joinstyle="miter"/>
                <v:path gradientshapeok="t" o:connecttype="rect"/>
              </v:shapetype>
              <v:shape id="_x0000_s1032" type="#_x0000_t202" style="position:absolute;margin-left:-76.2pt;margin-top:426.6pt;width:167.4pt;height:66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" filled="f" stroked="f">
                <v:textbox>
                  <w:txbxContent>
                    <w:p w:rsidR="00C10F98" w:rsidRPr="00F21802" w:rsidRDefault="00225219">
                      <w:pPr>
                        <w:rPr>
                          <w:sz w:val="28"/>
                          <w:szCs w:val="28"/>
                          <w:lang w:val="en-IN"/>
                        </w:rPr>
                      </w:pPr>
                      <w:r w:rsidRPr="00225219">
                        <w:rPr>
                          <w:sz w:val="28"/>
                          <w:szCs w:val="28"/>
                          <w:lang w:val="en-IN"/>
                        </w:rPr>
                        <w:t>CS19411</w:t>
                      </w:r>
                      <w:r>
                        <w:rPr>
                          <w:sz w:val="28"/>
                          <w:szCs w:val="28"/>
                          <w:lang w:val="en-IN"/>
                        </w:rPr>
                        <w:t xml:space="preserve"> </w:t>
                      </w:r>
                      <w:r w:rsidR="00C10F98" w:rsidRPr="00F21802">
                        <w:rPr>
                          <w:sz w:val="28"/>
                          <w:szCs w:val="28"/>
                          <w:lang w:val="en-IN"/>
                        </w:rPr>
                        <w:t xml:space="preserve">Python </w:t>
                      </w:r>
                      <w:r w:rsidR="00F21802" w:rsidRPr="00F21802">
                        <w:rPr>
                          <w:sz w:val="28"/>
                          <w:szCs w:val="28"/>
                          <w:lang w:val="en-IN"/>
                        </w:rPr>
                        <w:t>ProgrammingForMachine Learning</w:t>
                      </w:r>
                    </w:p>
                  </w:txbxContent>
                </v:textbox>
                <w10:wrap type="square" anchorx="margin"/>
              </v:shape>
            </w:pict>
          </mc:Fallback>
        </mc:AlternateContent>
      </w:r>
      <w:r w:rsidR="00F50E1D"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simplePos x="0" y="0"/>
                <wp:positionH relativeFrom="margin">
                  <wp:posOffset>489585</wp:posOffset>
                </wp:positionH>
                <wp:positionV relativeFrom="paragraph">
                  <wp:posOffset>2465705</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F50E1D">
                            <w:pPr>
                              <w:rPr>
                                <w:sz w:val="40"/>
                                <w:szCs w:val="40"/>
                              </w:rPr>
                            </w:pPr>
                            <w:r>
                              <w:rPr>
                                <w:sz w:val="40"/>
                                <w:szCs w:val="40"/>
                              </w:rPr>
                              <w:t>JANANI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8.55pt;margin-top:194.15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" filled="f" stroked="f">
                <v:textbox>
                  <w:txbxContent>
                    <w:p w:rsidR="003B507E" w:rsidRPr="00464A12" w:rsidRDefault="00F50E1D">
                      <w:pPr>
                        <w:rPr>
                          <w:sz w:val="40"/>
                          <w:szCs w:val="40"/>
                        </w:rPr>
                      </w:pPr>
                      <w:r>
                        <w:rPr>
                          <w:sz w:val="40"/>
                          <w:szCs w:val="40"/>
                        </w:rPr>
                        <w:t>JANANI C</w:t>
                      </w:r>
                    </w:p>
                  </w:txbxContent>
                </v:textbox>
                <w10:wrap type="square" anchorx="margin"/>
              </v:shape>
            </w:pict>
          </mc:Fallback>
        </mc:AlternateContent>
      </w:r>
      <w:r w:rsidR="00F21802" w:rsidRPr="00464A12">
        <w:rPr>
          <w:rFonts w:ascii="Times New Roman"/>
          <w:noProof/>
          <w:sz w:val="17"/>
          <w:lang w:val="en-IN" w:eastAsia="en-IN"/>
        </w:rPr>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00F21802"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65E3" id="_x0000_s1035"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464A12">
                            <w:pPr>
                              <w:rPr>
                                <w:sz w:val="40"/>
                                <w:szCs w:val="40"/>
                                <w:lang w:val="en-IN"/>
                              </w:rPr>
                            </w:pPr>
                            <w:r>
                              <w:rPr>
                                <w:sz w:val="40"/>
                                <w:szCs w:val="40"/>
                                <w:lang w:val="en-IN"/>
                              </w:rPr>
                              <w:t>21162208010</w:t>
                            </w:r>
                            <w:r w:rsidR="00F50E1D">
                              <w:rPr>
                                <w:sz w:val="40"/>
                                <w:szCs w:val="40"/>
                                <w:lang w:val="en-IN"/>
                              </w:rPr>
                              <w:t>8</w:t>
                            </w:r>
                            <w:r w:rsidR="007F720B">
                              <w:rPr>
                                <w:sz w:val="40"/>
                                <w:szCs w:val="40"/>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7BB3" id="_x0000_s1037"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BtuptH/QEAANUDAAAOAAAAAAAAAAAA&#10;AAAAAC4CAABkcnMvZTJvRG9jLnhtbFBLAQItABQABgAIAAAAIQAg+cra3wAAAAsBAAAPAAAAAAAA&#10;AAAAAAAAAFcEAABkcnMvZG93bnJldi54bWxQSwUGAAAAAAQABADzAAAAYwUAAAAA&#10;" filled="f" stroked="f">
                <v:textbox>
                  <w:txbxContent>
                    <w:p w:rsidR="00464A12" w:rsidRPr="00464A12" w:rsidRDefault="00464A12">
                      <w:pPr>
                        <w:rPr>
                          <w:sz w:val="40"/>
                          <w:szCs w:val="40"/>
                          <w:lang w:val="en-IN"/>
                        </w:rPr>
                      </w:pPr>
                      <w:r>
                        <w:rPr>
                          <w:sz w:val="40"/>
                          <w:szCs w:val="40"/>
                          <w:lang w:val="en-IN"/>
                        </w:rPr>
                        <w:t>21162208010</w:t>
                      </w:r>
                      <w:r w:rsidR="00F50E1D">
                        <w:rPr>
                          <w:sz w:val="40"/>
                          <w:szCs w:val="40"/>
                          <w:lang w:val="en-IN"/>
                        </w:rPr>
                        <w:t>8</w:t>
                      </w:r>
                      <w:r w:rsidR="007F720B">
                        <w:rPr>
                          <w:sz w:val="40"/>
                          <w:szCs w:val="40"/>
                          <w:lang w:val="en-IN"/>
                        </w:rPr>
                        <w:t>3</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CE76" id="_x0000_s1039"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r>
        <w:rPr>
          <w:sz w:val="24"/>
        </w:rPr>
        <w:t>Numpy</w:t>
      </w:r>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lang w:val="en-IN" w:eastAsia="en-IN"/>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lastRenderedPageBreak/>
        <w:t>import numpy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r w:rsidRPr="00066B8E">
        <w:rPr>
          <w:sz w:val="21"/>
        </w:rPr>
        <w:t>def euclidean_distance(point1, point2):</w:t>
      </w:r>
    </w:p>
    <w:p w:rsidR="00903131" w:rsidRPr="00066B8E" w:rsidRDefault="00903131" w:rsidP="003B507E">
      <w:pPr>
        <w:pStyle w:val="BodyText"/>
        <w:ind w:left="380"/>
        <w:rPr>
          <w:sz w:val="21"/>
        </w:rPr>
      </w:pPr>
      <w:r w:rsidRPr="00066B8E">
        <w:rPr>
          <w:sz w:val="21"/>
        </w:rPr>
        <w:t xml:space="preserve">    distance = np.sqrt(np.sum((point1 - point2) ** 2))</w:t>
      </w:r>
    </w:p>
    <w:p w:rsidR="00903131" w:rsidRPr="00066B8E" w:rsidRDefault="00903131" w:rsidP="003B507E">
      <w:pPr>
        <w:pStyle w:val="BodyText"/>
        <w:ind w:left="380"/>
        <w:rPr>
          <w:sz w:val="21"/>
        </w:rPr>
      </w:pPr>
      <w:r w:rsidRPr="00066B8E">
        <w:rPr>
          <w:sz w:val="21"/>
        </w:rPr>
        <w:t xml:space="preserve">    return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point1 = np.array([1, 2])</w:t>
      </w:r>
    </w:p>
    <w:p w:rsidR="00903131" w:rsidRPr="00066B8E" w:rsidRDefault="00903131" w:rsidP="003B507E">
      <w:pPr>
        <w:pStyle w:val="BodyText"/>
        <w:ind w:left="380"/>
        <w:rPr>
          <w:sz w:val="21"/>
        </w:rPr>
      </w:pPr>
      <w:r w:rsidRPr="00066B8E">
        <w:rPr>
          <w:sz w:val="21"/>
        </w:rPr>
        <w:t>point2 = np.array([4,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Calculate distance</w:t>
      </w:r>
    </w:p>
    <w:p w:rsidR="00903131" w:rsidRPr="00066B8E" w:rsidRDefault="00903131" w:rsidP="003B507E">
      <w:pPr>
        <w:pStyle w:val="BodyText"/>
        <w:ind w:left="380"/>
        <w:rPr>
          <w:sz w:val="21"/>
        </w:rPr>
      </w:pPr>
      <w:r w:rsidRPr="00066B8E">
        <w:rPr>
          <w:sz w:val="21"/>
        </w:rPr>
        <w:t>distance = euclidean_distance(point1, point2)</w:t>
      </w:r>
    </w:p>
    <w:p w:rsidR="00903131" w:rsidRDefault="00903131" w:rsidP="003B507E">
      <w:pPr>
        <w:pStyle w:val="BodyText"/>
        <w:ind w:left="380"/>
        <w:rPr>
          <w:sz w:val="21"/>
        </w:rPr>
      </w:pPr>
      <w:r w:rsidRPr="00066B8E">
        <w:rPr>
          <w:sz w:val="21"/>
        </w:rPr>
        <w:t>print("Euclidean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r w:rsidRPr="00066B8E">
        <w:t>import numpy as np</w:t>
      </w:r>
    </w:p>
    <w:p w:rsidR="00903131" w:rsidRPr="00066B8E" w:rsidRDefault="00903131" w:rsidP="003B507E">
      <w:pPr>
        <w:ind w:left="380"/>
      </w:pPr>
    </w:p>
    <w:p w:rsidR="00903131" w:rsidRPr="00066B8E" w:rsidRDefault="00903131" w:rsidP="003B507E">
      <w:pPr>
        <w:ind w:left="380"/>
      </w:pPr>
      <w:r w:rsidRPr="00066B8E">
        <w:t>def dot_product(vector1, vector2):</w:t>
      </w:r>
    </w:p>
    <w:p w:rsidR="00903131" w:rsidRPr="00066B8E" w:rsidRDefault="00903131" w:rsidP="003B507E">
      <w:pPr>
        <w:ind w:left="380"/>
      </w:pPr>
      <w:r w:rsidRPr="00066B8E">
        <w:t xml:space="preserve">    product = np.dot(vector1, vector2)</w:t>
      </w:r>
    </w:p>
    <w:p w:rsidR="00903131" w:rsidRPr="00066B8E" w:rsidRDefault="00903131" w:rsidP="003B507E">
      <w:pPr>
        <w:ind w:left="380"/>
      </w:pPr>
      <w:r w:rsidRPr="00066B8E">
        <w:t xml:space="preserve">    return product</w:t>
      </w:r>
    </w:p>
    <w:p w:rsidR="00903131" w:rsidRPr="00066B8E" w:rsidRDefault="00903131" w:rsidP="003B507E">
      <w:pPr>
        <w:ind w:left="380"/>
      </w:pPr>
    </w:p>
    <w:p w:rsidR="00903131" w:rsidRPr="00066B8E" w:rsidRDefault="00903131" w:rsidP="003B507E">
      <w:pPr>
        <w:ind w:left="380"/>
      </w:pPr>
      <w:r w:rsidRPr="00066B8E">
        <w:t>vector1 = np.array([1, 2, 3])</w:t>
      </w:r>
    </w:p>
    <w:p w:rsidR="00903131" w:rsidRPr="00066B8E" w:rsidRDefault="00903131" w:rsidP="003B507E">
      <w:pPr>
        <w:ind w:left="380"/>
      </w:pPr>
      <w:r w:rsidRPr="00066B8E">
        <w:t>vector2 = np.array([4, 5, 6])</w:t>
      </w:r>
    </w:p>
    <w:p w:rsidR="00903131" w:rsidRPr="00066B8E" w:rsidRDefault="00903131" w:rsidP="003B507E">
      <w:pPr>
        <w:ind w:left="380"/>
      </w:pPr>
    </w:p>
    <w:p w:rsidR="00903131" w:rsidRPr="00066B8E" w:rsidRDefault="00903131" w:rsidP="003B507E">
      <w:pPr>
        <w:ind w:left="380"/>
      </w:pPr>
      <w:r w:rsidRPr="00066B8E">
        <w:t># Calculate dot product</w:t>
      </w:r>
    </w:p>
    <w:p w:rsidR="00903131" w:rsidRPr="00066B8E" w:rsidRDefault="00903131" w:rsidP="003B507E">
      <w:pPr>
        <w:ind w:left="380"/>
      </w:pPr>
      <w:r w:rsidRPr="00066B8E">
        <w:t>product = dot_product(vector1, vector2)</w:t>
      </w:r>
    </w:p>
    <w:p w:rsidR="00903131" w:rsidRPr="00066B8E" w:rsidRDefault="00903131" w:rsidP="003B507E">
      <w:pPr>
        <w:ind w:left="380"/>
      </w:pPr>
      <w:r w:rsidRPr="00066B8E">
        <w:t>print("Dot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r>
        <w:t>import numpy as np</w:t>
      </w:r>
    </w:p>
    <w:p w:rsidR="00903131" w:rsidRDefault="00903131" w:rsidP="003B507E">
      <w:pPr>
        <w:pStyle w:val="BodyText"/>
        <w:ind w:left="380"/>
      </w:pPr>
    </w:p>
    <w:p w:rsidR="00903131" w:rsidRDefault="00903131" w:rsidP="003B507E">
      <w:pPr>
        <w:pStyle w:val="BodyText"/>
        <w:ind w:left="380"/>
      </w:pPr>
      <w:r>
        <w:t>def solve_linear_equations(A, B):</w:t>
      </w:r>
    </w:p>
    <w:p w:rsidR="00903131" w:rsidRDefault="00903131" w:rsidP="003B507E">
      <w:pPr>
        <w:pStyle w:val="BodyText"/>
        <w:ind w:left="380"/>
      </w:pPr>
      <w:r>
        <w:t xml:space="preserve">    X = np.linalg.solve(A, B)</w:t>
      </w:r>
    </w:p>
    <w:p w:rsidR="00903131" w:rsidRDefault="00903131" w:rsidP="003B507E">
      <w:pPr>
        <w:pStyle w:val="BodyText"/>
        <w:ind w:left="380"/>
      </w:pPr>
      <w:r>
        <w:t xml:space="preserve">    return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A = np.array([[3, 1], [1, 2]])</w:t>
      </w:r>
    </w:p>
    <w:p w:rsidR="00903131" w:rsidRDefault="00903131" w:rsidP="003B507E">
      <w:pPr>
        <w:pStyle w:val="BodyText"/>
        <w:ind w:left="380"/>
      </w:pPr>
      <w:r>
        <w:t>B = np.array([9, 8])</w:t>
      </w:r>
    </w:p>
    <w:p w:rsidR="00903131" w:rsidRDefault="00903131" w:rsidP="003B507E">
      <w:pPr>
        <w:pStyle w:val="BodyText"/>
        <w:ind w:left="380"/>
      </w:pPr>
    </w:p>
    <w:p w:rsidR="00903131" w:rsidRDefault="00903131" w:rsidP="003B507E">
      <w:pPr>
        <w:pStyle w:val="BodyText"/>
        <w:ind w:left="380"/>
      </w:pPr>
      <w:r>
        <w:t>solution = solve_linear_equations(A, B)</w:t>
      </w:r>
    </w:p>
    <w:p w:rsidR="00903131" w:rsidRDefault="00903131" w:rsidP="003B507E">
      <w:pPr>
        <w:pStyle w:val="BodyText"/>
        <w:ind w:left="380"/>
      </w:pPr>
      <w:r>
        <w:t>print("Solution:",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2FBD" w:rsidRDefault="00022FBD" w:rsidP="003261A4">
      <w:r>
        <w:separator/>
      </w:r>
    </w:p>
  </w:endnote>
  <w:endnote w:type="continuationSeparator" w:id="0">
    <w:p w:rsidR="00022FBD" w:rsidRDefault="00022FBD"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2FBD" w:rsidRDefault="00022FBD" w:rsidP="003261A4">
      <w:r>
        <w:separator/>
      </w:r>
    </w:p>
  </w:footnote>
  <w:footnote w:type="continuationSeparator" w:id="0">
    <w:p w:rsidR="00022FBD" w:rsidRDefault="00022FBD"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288365656">
    <w:abstractNumId w:val="8"/>
  </w:num>
  <w:num w:numId="2" w16cid:durableId="648553729">
    <w:abstractNumId w:val="3"/>
  </w:num>
  <w:num w:numId="3" w16cid:durableId="925459844">
    <w:abstractNumId w:val="5"/>
  </w:num>
  <w:num w:numId="4" w16cid:durableId="484051170">
    <w:abstractNumId w:val="7"/>
  </w:num>
  <w:num w:numId="5" w16cid:durableId="759836802">
    <w:abstractNumId w:val="2"/>
  </w:num>
  <w:num w:numId="6" w16cid:durableId="2010135593">
    <w:abstractNumId w:val="6"/>
  </w:num>
  <w:num w:numId="7" w16cid:durableId="611205698">
    <w:abstractNumId w:val="4"/>
  </w:num>
  <w:num w:numId="8" w16cid:durableId="652685529">
    <w:abstractNumId w:val="1"/>
  </w:num>
  <w:num w:numId="9" w16cid:durableId="1240016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022FBD"/>
    <w:rsid w:val="000406C3"/>
    <w:rsid w:val="0010017B"/>
    <w:rsid w:val="001155B6"/>
    <w:rsid w:val="00225219"/>
    <w:rsid w:val="003261A4"/>
    <w:rsid w:val="003B507E"/>
    <w:rsid w:val="00450346"/>
    <w:rsid w:val="00464A12"/>
    <w:rsid w:val="0047099D"/>
    <w:rsid w:val="004735E2"/>
    <w:rsid w:val="004940E9"/>
    <w:rsid w:val="00524635"/>
    <w:rsid w:val="00536660"/>
    <w:rsid w:val="005C227A"/>
    <w:rsid w:val="00685BF3"/>
    <w:rsid w:val="0072738E"/>
    <w:rsid w:val="00733E9D"/>
    <w:rsid w:val="007F720B"/>
    <w:rsid w:val="00902C0B"/>
    <w:rsid w:val="00903131"/>
    <w:rsid w:val="0091248E"/>
    <w:rsid w:val="009C0D44"/>
    <w:rsid w:val="00A20E64"/>
    <w:rsid w:val="00A77AEE"/>
    <w:rsid w:val="00B01186"/>
    <w:rsid w:val="00C10F98"/>
    <w:rsid w:val="00C73330"/>
    <w:rsid w:val="00D77558"/>
    <w:rsid w:val="00E72906"/>
    <w:rsid w:val="00EB2644"/>
    <w:rsid w:val="00EE244B"/>
    <w:rsid w:val="00F21802"/>
    <w:rsid w:val="00F5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D9AA"/>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3464-7601-45C5-8157-0BD3FE38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MD AZHARUDEEN A J</cp:lastModifiedBy>
  <cp:revision>9</cp:revision>
  <cp:lastPrinted>2024-06-04T07:46:00Z</cp:lastPrinted>
  <dcterms:created xsi:type="dcterms:W3CDTF">2024-06-04T07:46:00Z</dcterms:created>
  <dcterms:modified xsi:type="dcterms:W3CDTF">2024-06-04T16:17:00Z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