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54DD" w14:textId="77777777" w:rsidR="001F681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F7577C7" w14:textId="77777777" w:rsidR="001F681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880F0CC" w14:textId="77777777" w:rsidR="001F6819" w:rsidRDefault="001F681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F6819" w14:paraId="57BEB96C" w14:textId="77777777">
        <w:tc>
          <w:tcPr>
            <w:tcW w:w="4695" w:type="dxa"/>
          </w:tcPr>
          <w:p w14:paraId="35A2A457" w14:textId="77777777" w:rsidR="001F6819" w:rsidRDefault="00000000">
            <w:r>
              <w:t>Date</w:t>
            </w:r>
          </w:p>
        </w:tc>
        <w:tc>
          <w:tcPr>
            <w:tcW w:w="4335" w:type="dxa"/>
          </w:tcPr>
          <w:p w14:paraId="3B877C77" w14:textId="77777777" w:rsidR="001F6819" w:rsidRDefault="00000000">
            <w:r>
              <w:t>28 September 2026</w:t>
            </w:r>
          </w:p>
        </w:tc>
      </w:tr>
      <w:tr w:rsidR="001F6819" w14:paraId="4E540E7E" w14:textId="77777777">
        <w:tc>
          <w:tcPr>
            <w:tcW w:w="4695" w:type="dxa"/>
          </w:tcPr>
          <w:p w14:paraId="4ADC360E" w14:textId="77777777" w:rsidR="001F6819" w:rsidRDefault="00000000">
            <w:r>
              <w:t>Team ID</w:t>
            </w:r>
          </w:p>
        </w:tc>
        <w:tc>
          <w:tcPr>
            <w:tcW w:w="4335" w:type="dxa"/>
          </w:tcPr>
          <w:p w14:paraId="7D129E69" w14:textId="77A260AB" w:rsidR="001F6819" w:rsidRDefault="00B91217">
            <w:r w:rsidRPr="00B91217">
              <w:t>SWTID-2026-6339</w:t>
            </w:r>
          </w:p>
        </w:tc>
      </w:tr>
      <w:tr w:rsidR="001F6819" w14:paraId="06903D64" w14:textId="77777777">
        <w:tc>
          <w:tcPr>
            <w:tcW w:w="4695" w:type="dxa"/>
          </w:tcPr>
          <w:p w14:paraId="09BCC46E" w14:textId="77777777" w:rsidR="001F6819" w:rsidRDefault="00000000">
            <w:r>
              <w:t>Project Name</w:t>
            </w:r>
          </w:p>
        </w:tc>
        <w:tc>
          <w:tcPr>
            <w:tcW w:w="4335" w:type="dxa"/>
          </w:tcPr>
          <w:p w14:paraId="29C85C78" w14:textId="77777777" w:rsidR="001F6819" w:rsidRDefault="00000000">
            <w:r>
              <w:t>AI BlogNest</w:t>
            </w:r>
          </w:p>
        </w:tc>
      </w:tr>
      <w:tr w:rsidR="001F6819" w14:paraId="1A814FD2" w14:textId="77777777">
        <w:tc>
          <w:tcPr>
            <w:tcW w:w="4695" w:type="dxa"/>
          </w:tcPr>
          <w:p w14:paraId="668FD7FA" w14:textId="77777777" w:rsidR="001F6819" w:rsidRDefault="00000000">
            <w:r>
              <w:t>Maximum Marks</w:t>
            </w:r>
          </w:p>
        </w:tc>
        <w:tc>
          <w:tcPr>
            <w:tcW w:w="4335" w:type="dxa"/>
          </w:tcPr>
          <w:p w14:paraId="375D89EE" w14:textId="77777777" w:rsidR="001F6819" w:rsidRDefault="00000000">
            <w:r>
              <w:t>2 Marks</w:t>
            </w:r>
          </w:p>
        </w:tc>
      </w:tr>
    </w:tbl>
    <w:p w14:paraId="6DDFF564" w14:textId="77777777" w:rsidR="001F6819" w:rsidRDefault="001F6819">
      <w:pPr>
        <w:rPr>
          <w:b/>
          <w:bCs/>
        </w:rPr>
      </w:pPr>
    </w:p>
    <w:p w14:paraId="43D5EFD2" w14:textId="77777777" w:rsidR="001F681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15E13C0" w14:textId="77777777" w:rsidR="001F6819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1F6819" w14:paraId="6BB6F424" w14:textId="77777777">
        <w:trPr>
          <w:trHeight w:val="557"/>
        </w:trPr>
        <w:tc>
          <w:tcPr>
            <w:tcW w:w="855" w:type="dxa"/>
          </w:tcPr>
          <w:p w14:paraId="112852AB" w14:textId="77777777" w:rsidR="001F68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2F81A27" w14:textId="77777777" w:rsidR="001F68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31019B5" w14:textId="77777777" w:rsidR="001F68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F6819" w14:paraId="6123D16D" w14:textId="77777777">
        <w:trPr>
          <w:trHeight w:val="817"/>
        </w:trPr>
        <w:tc>
          <w:tcPr>
            <w:tcW w:w="855" w:type="dxa"/>
          </w:tcPr>
          <w:p w14:paraId="64C0FC8A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A536E3" w14:textId="77777777" w:rsidR="001F681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F378CDE" w14:textId="77777777" w:rsidR="001F6819" w:rsidRDefault="00000000">
            <w:r>
              <w:t>Bloggers spend too much time drafting and digesting content, and platforms offer no built-in AI assistance or secure ownership of posts and comments.</w:t>
            </w:r>
          </w:p>
        </w:tc>
      </w:tr>
      <w:tr w:rsidR="001F6819" w14:paraId="7E4F1389" w14:textId="77777777">
        <w:trPr>
          <w:trHeight w:val="817"/>
        </w:trPr>
        <w:tc>
          <w:tcPr>
            <w:tcW w:w="855" w:type="dxa"/>
          </w:tcPr>
          <w:p w14:paraId="362625F4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8AD5EF" w14:textId="77777777" w:rsidR="001F681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93E18EE" w14:textId="77777777" w:rsidR="001F6819" w:rsidRDefault="00000000">
            <w:r>
              <w:t>AI BlogNest is a Node.js/Express and MongoDB REST API. Users register and log in with JWT, create and manage blogs, comment on posts, generate a blog from a topic with Google Gemini, summarise content, and chat with an AI assistant whose history is saved per user.</w:t>
            </w:r>
          </w:p>
        </w:tc>
      </w:tr>
      <w:tr w:rsidR="001F6819" w14:paraId="4F2AAF9C" w14:textId="77777777">
        <w:trPr>
          <w:trHeight w:val="787"/>
        </w:trPr>
        <w:tc>
          <w:tcPr>
            <w:tcW w:w="855" w:type="dxa"/>
          </w:tcPr>
          <w:p w14:paraId="3AAD6E00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A61B9F6" w14:textId="77777777" w:rsidR="001F681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227E28B" w14:textId="77777777" w:rsidR="001F6819" w:rsidRDefault="00000000">
            <w:r>
              <w:t>AI drafting and summarising live inside the blogging platform itself. The chatbot keeps per-user conversation context, and generated text is cleaned of markdown and categorised automatically.</w:t>
            </w:r>
          </w:p>
        </w:tc>
      </w:tr>
      <w:tr w:rsidR="001F6819" w14:paraId="71B7D392" w14:textId="77777777">
        <w:trPr>
          <w:trHeight w:val="817"/>
        </w:trPr>
        <w:tc>
          <w:tcPr>
            <w:tcW w:w="855" w:type="dxa"/>
          </w:tcPr>
          <w:p w14:paraId="339FC798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B8ED7C" w14:textId="77777777" w:rsidR="001F681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87B6AAA" w14:textId="77777777" w:rsidR="001F6819" w:rsidRDefault="00000000">
            <w:r>
              <w:t>Saves writers time and reduces writer's block. Owner-only edit/delete and hashed passwords protect users' content and data, which builds trust.</w:t>
            </w:r>
          </w:p>
        </w:tc>
      </w:tr>
      <w:tr w:rsidR="001F6819" w14:paraId="0149F28A" w14:textId="77777777">
        <w:trPr>
          <w:trHeight w:val="817"/>
        </w:trPr>
        <w:tc>
          <w:tcPr>
            <w:tcW w:w="855" w:type="dxa"/>
          </w:tcPr>
          <w:p w14:paraId="343C83BF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0970C08" w14:textId="77777777" w:rsidR="001F681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DB559FD" w14:textId="77777777" w:rsidR="001F6819" w:rsidRDefault="00000000">
            <w:r>
              <w:t>Freemium: free basic blogging with limited AI calls, paid plans for higher AI usage and extra features. Other options: API access for third-party apps and sponsored or premium content.</w:t>
            </w:r>
          </w:p>
        </w:tc>
      </w:tr>
      <w:tr w:rsidR="001F6819" w14:paraId="4313F169" w14:textId="77777777">
        <w:trPr>
          <w:trHeight w:val="817"/>
        </w:trPr>
        <w:tc>
          <w:tcPr>
            <w:tcW w:w="855" w:type="dxa"/>
          </w:tcPr>
          <w:p w14:paraId="0CEA5162" w14:textId="77777777" w:rsidR="001F6819" w:rsidRDefault="001F68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40C764" w14:textId="77777777" w:rsidR="001F681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42DFB72" w14:textId="77777777" w:rsidR="001F6819" w:rsidRDefault="00000000">
            <w:r>
              <w:t>Stateless JWT API scales horizontally behind a load balancer. MongoDB can move to a hosted or sharded cluster. Chat context is limited to the last 20 messages to control AI cost, and the Gemini model is configurable through environment variables.</w:t>
            </w:r>
          </w:p>
        </w:tc>
      </w:tr>
    </w:tbl>
    <w:p w14:paraId="6F2112AF" w14:textId="77777777" w:rsidR="001F6819" w:rsidRDefault="001F6819"/>
    <w:sectPr w:rsidR="001F68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D925D9-C03B-4C73-BDC1-F8A675939128}"/>
    <w:embedBold r:id="rId2" w:fontKey="{9C8C4D39-43C5-4F57-8DC7-3EEB571EF9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094723B-76B9-4FD2-957D-84FD79D2C92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18BA3175-14B7-4112-AD22-6C7C72BDCA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C89214-6CC0-4DF2-AEF1-A13456B545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A1"/>
    <w:multiLevelType w:val="multilevel"/>
    <w:tmpl w:val="ADEE18C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1218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19"/>
    <w:rsid w:val="001F6819"/>
    <w:rsid w:val="002018AB"/>
    <w:rsid w:val="007F0E96"/>
    <w:rsid w:val="00B9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7E8C"/>
  <w15:docId w15:val="{5F8D7466-5DC9-46D8-9AE4-ECF8C3F3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S0734897</cp:lastModifiedBy>
  <cp:revision>3</cp:revision>
  <dcterms:created xsi:type="dcterms:W3CDTF">2026-09-28T06:45:00Z</dcterms:created>
  <dcterms:modified xsi:type="dcterms:W3CDTF">2026-09-28T06:46:00Z</dcterms:modified>
</cp:coreProperties>
</file>