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05F73"/>
          <w:sz w:val="48"/>
        </w:rPr>
        <w:t>Performance Testing Report</w:t>
      </w:r>
    </w:p>
    <w:p>
      <w:pPr>
        <w:spacing w:before="0" w:after="320"/>
      </w:pPr>
      <w:r>
        <w:rPr>
          <w:rFonts w:ascii="Calibri" w:hAnsi="Calibri"/>
          <w:i/>
          <w:color w:val="0A9396"/>
          <w:sz w:val="24"/>
        </w:rPr>
        <w:t>System Load &amp; Evaluation Document | FitTrack API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left w:val="none"/>
          <w:right w:val="none"/>
          <w:insideH w:val="single" w:sz="4" w:space="0" w:color="D0D5DD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5F73"/>
                <w:sz w:val="21"/>
              </w:rPr>
              <w:t>Date</w:t>
            </w:r>
          </w:p>
        </w:tc>
        <w:tc>
          <w:tcPr>
            <w:tcW w:type="dxa" w:w="619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B2D42"/>
                <w:sz w:val="21"/>
              </w:rPr>
              <w:t>30 September 2026</w:t>
            </w:r>
          </w:p>
        </w:tc>
      </w:tr>
      <w:tr>
        <w:tc>
          <w:tcPr>
            <w:tcW w:type="dxa" w:w="316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5F73"/>
                <w:sz w:val="21"/>
              </w:rPr>
              <w:t>Team ID</w:t>
            </w:r>
          </w:p>
        </w:tc>
        <w:tc>
          <w:tcPr>
            <w:tcW w:type="dxa" w:w="619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B2D42"/>
                <w:sz w:val="21"/>
              </w:rPr>
              <w:t>9467</w:t>
            </w:r>
          </w:p>
        </w:tc>
      </w:tr>
      <w:tr>
        <w:tc>
          <w:tcPr>
            <w:tcW w:type="dxa" w:w="316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5F73"/>
                <w:sz w:val="21"/>
              </w:rPr>
              <w:t>Project Name</w:t>
            </w:r>
          </w:p>
        </w:tc>
        <w:tc>
          <w:tcPr>
            <w:tcW w:type="dxa" w:w="619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B2D42"/>
                <w:sz w:val="21"/>
              </w:rPr>
              <w:t>FitTrack API</w:t>
            </w:r>
          </w:p>
        </w:tc>
      </w:tr>
      <w:tr>
        <w:tc>
          <w:tcPr>
            <w:tcW w:type="dxa" w:w="316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5F73"/>
                <w:sz w:val="21"/>
              </w:rPr>
              <w:t>Maximum Marks</w:t>
            </w:r>
          </w:p>
        </w:tc>
        <w:tc>
          <w:tcPr>
            <w:tcW w:type="dxa" w:w="619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B2D42"/>
                <w:sz w:val="21"/>
              </w:rPr>
              <w:t>5 Marks</w:t>
            </w:r>
          </w:p>
        </w:tc>
      </w:tr>
    </w:tbl>
    <w:p>
      <w:pPr>
        <w:spacing w:after="240"/>
      </w:pPr>
    </w:p>
    <w:p>
      <w:pPr>
        <w:keepNext/>
        <w:spacing w:before="320" w:after="160"/>
      </w:pPr>
      <w:r>
        <w:rPr>
          <w:rFonts w:ascii="Calibri" w:hAnsi="Calibri"/>
          <w:b/>
          <w:color w:val="005F73"/>
          <w:sz w:val="28"/>
        </w:rPr>
        <w:t>Step 1: Testing Overview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left w:val="none"/>
          <w:right w:val="none"/>
          <w:insideH w:val="single" w:sz="4" w:space="0" w:color="D0D5DD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B2D42"/>
                <w:sz w:val="20"/>
              </w:rPr>
              <w:t>Testing Tool Used</w:t>
            </w:r>
          </w:p>
        </w:tc>
        <w:tc>
          <w:tcPr>
            <w:tcW w:type="dxa" w:w="619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B2D42"/>
                <w:sz w:val="20"/>
              </w:rPr>
              <w:t>Postman</w:t>
            </w:r>
          </w:p>
        </w:tc>
      </w:tr>
      <w:tr>
        <w:tc>
          <w:tcPr>
            <w:tcW w:type="dxa" w:w="316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B2D42"/>
                <w:sz w:val="20"/>
              </w:rPr>
              <w:t>Type of Testing</w:t>
            </w:r>
          </w:p>
        </w:tc>
        <w:tc>
          <w:tcPr>
            <w:tcW w:type="dxa" w:w="619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B2D42"/>
                <w:sz w:val="20"/>
              </w:rPr>
              <w:t>Load Testing</w:t>
            </w:r>
          </w:p>
        </w:tc>
      </w:tr>
      <w:tr>
        <w:tc>
          <w:tcPr>
            <w:tcW w:type="dxa" w:w="316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B2D42"/>
                <w:sz w:val="20"/>
              </w:rPr>
              <w:t>Target Module / API</w:t>
            </w:r>
          </w:p>
        </w:tc>
        <w:tc>
          <w:tcPr>
            <w:tcW w:type="dxa" w:w="619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B2D42"/>
                <w:sz w:val="20"/>
              </w:rPr>
              <w:t>FitTrack Core APIs</w:t>
            </w:r>
          </w:p>
        </w:tc>
      </w:tr>
      <w:tr>
        <w:tc>
          <w:tcPr>
            <w:tcW w:type="dxa" w:w="316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B2D42"/>
                <w:sz w:val="20"/>
              </w:rPr>
              <w:t>Test Environment</w:t>
            </w:r>
          </w:p>
        </w:tc>
        <w:tc>
          <w:tcPr>
            <w:tcW w:type="dxa" w:w="619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B2D42"/>
                <w:sz w:val="20"/>
              </w:rPr>
              <w:t>Local</w:t>
            </w:r>
          </w:p>
        </w:tc>
      </w:tr>
      <w:tr>
        <w:tc>
          <w:tcPr>
            <w:tcW w:type="dxa" w:w="316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B2D42"/>
                <w:sz w:val="20"/>
              </w:rPr>
              <w:t>Test Date</w:t>
            </w:r>
          </w:p>
        </w:tc>
        <w:tc>
          <w:tcPr>
            <w:tcW w:type="dxa" w:w="619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B2D42"/>
                <w:sz w:val="20"/>
              </w:rPr>
              <w:t>30 September 2026</w:t>
            </w:r>
          </w:p>
        </w:tc>
      </w:tr>
    </w:tbl>
    <w:p>
      <w:pPr>
        <w:spacing w:after="240"/>
      </w:pPr>
    </w:p>
    <w:p>
      <w:pPr>
        <w:keepNext/>
        <w:spacing w:before="320" w:after="160"/>
      </w:pPr>
      <w:r>
        <w:rPr>
          <w:rFonts w:ascii="Calibri" w:hAnsi="Calibri"/>
          <w:b/>
          <w:color w:val="005F73"/>
          <w:sz w:val="28"/>
        </w:rPr>
        <w:t>Step 2: Test Scenarios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5F73"/>
          <w:bottom w:val="single" w:sz="8" w:space="0" w:color="005F73"/>
          <w:left w:val="none"/>
          <w:right w:val="none"/>
          <w:insideH w:val="single" w:sz="8" w:space="0" w:color="005F73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fill="005F73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S.No</w:t>
            </w:r>
          </w:p>
        </w:tc>
        <w:tc>
          <w:tcPr>
            <w:tcW w:type="dxa" w:w="3312"/>
            <w:shd w:fill="005F73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Test Scenario / Description</w:t>
            </w:r>
          </w:p>
        </w:tc>
        <w:tc>
          <w:tcPr>
            <w:tcW w:type="dxa" w:w="1584"/>
            <w:shd w:fill="005F73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No. of Virtual Users</w:t>
            </w:r>
          </w:p>
        </w:tc>
        <w:tc>
          <w:tcPr>
            <w:tcW w:type="dxa" w:w="1296"/>
            <w:shd w:fill="005F73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Duration (sec)</w:t>
            </w:r>
          </w:p>
        </w:tc>
        <w:tc>
          <w:tcPr>
            <w:tcW w:type="dxa" w:w="2304"/>
            <w:shd w:fill="005F73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Expected Outcome</w:t>
            </w:r>
          </w:p>
        </w:tc>
      </w:tr>
      <w:tr>
        <w:tc>
          <w:tcPr>
            <w:tcW w:type="dxa" w:w="864"/>
            <w:shd w:fill="F4F6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2B2D42"/>
                <w:sz w:val="19"/>
              </w:rPr>
              <w:t>1</w:t>
            </w:r>
          </w:p>
        </w:tc>
        <w:tc>
          <w:tcPr>
            <w:tcW w:type="dxa" w:w="3312"/>
            <w:shd w:fill="F4F6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User Authentication API (Login/Register)</w:t>
            </w:r>
          </w:p>
        </w:tc>
        <w:tc>
          <w:tcPr>
            <w:tcW w:type="dxa" w:w="1584"/>
            <w:shd w:fill="F4F6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10</w:t>
            </w:r>
          </w:p>
        </w:tc>
        <w:tc>
          <w:tcPr>
            <w:tcW w:type="dxa" w:w="1296"/>
            <w:shd w:fill="F4F6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60</w:t>
            </w:r>
          </w:p>
        </w:tc>
        <w:tc>
          <w:tcPr>
            <w:tcW w:type="dxa" w:w="2304"/>
            <w:shd w:fill="F4F6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Successful login with quick response</w:t>
            </w:r>
          </w:p>
        </w:tc>
      </w:tr>
      <w:tr>
        <w:tc>
          <w:tcPr>
            <w:tcW w:type="dxa" w:w="864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2B2D42"/>
                <w:sz w:val="19"/>
              </w:rPr>
              <w:t>2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Workout Logging API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10</w:t>
            </w:r>
          </w:p>
        </w:tc>
        <w:tc>
          <w:tcPr>
            <w:tcW w:type="dxa" w:w="1296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60</w:t>
            </w:r>
          </w:p>
        </w:tc>
        <w:tc>
          <w:tcPr>
            <w:tcW w:type="dxa" w:w="2304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Workout session logged successfully</w:t>
            </w:r>
          </w:p>
        </w:tc>
      </w:tr>
      <w:tr>
        <w:tc>
          <w:tcPr>
            <w:tcW w:type="dxa" w:w="864"/>
            <w:shd w:fill="F4F6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2B2D42"/>
                <w:sz w:val="19"/>
              </w:rPr>
              <w:t>3</w:t>
            </w:r>
          </w:p>
        </w:tc>
        <w:tc>
          <w:tcPr>
            <w:tcW w:type="dxa" w:w="3312"/>
            <w:shd w:fill="F4F6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Daily Fitness &amp; Activity Tracking API</w:t>
            </w:r>
          </w:p>
        </w:tc>
        <w:tc>
          <w:tcPr>
            <w:tcW w:type="dxa" w:w="1584"/>
            <w:shd w:fill="F4F6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10</w:t>
            </w:r>
          </w:p>
        </w:tc>
        <w:tc>
          <w:tcPr>
            <w:tcW w:type="dxa" w:w="1296"/>
            <w:shd w:fill="F4F6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60</w:t>
            </w:r>
          </w:p>
        </w:tc>
        <w:tc>
          <w:tcPr>
            <w:tcW w:type="dxa" w:w="2304"/>
            <w:shd w:fill="F4F6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Fitness metrics calculated and updated successfully</w:t>
            </w:r>
          </w:p>
        </w:tc>
      </w:tr>
      <w:tr>
        <w:tc>
          <w:tcPr>
            <w:tcW w:type="dxa" w:w="864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2B2D42"/>
                <w:sz w:val="19"/>
              </w:rPr>
              <w:t>4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Activity Search &amp; History API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20</w:t>
            </w:r>
          </w:p>
        </w:tc>
        <w:tc>
          <w:tcPr>
            <w:tcW w:type="dxa" w:w="1296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60</w:t>
            </w:r>
          </w:p>
        </w:tc>
        <w:tc>
          <w:tcPr>
            <w:tcW w:type="dxa" w:w="2304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Workout history and search results returned successfully</w:t>
            </w:r>
          </w:p>
        </w:tc>
      </w:tr>
    </w:tbl>
    <w:p>
      <w:pPr>
        <w:spacing w:after="240"/>
      </w:pPr>
    </w:p>
    <w:p>
      <w:pPr>
        <w:keepNext/>
        <w:spacing w:before="320" w:after="160"/>
      </w:pPr>
      <w:r>
        <w:rPr>
          <w:rFonts w:ascii="Calibri" w:hAnsi="Calibri"/>
          <w:b/>
          <w:color w:val="005F73"/>
          <w:sz w:val="28"/>
        </w:rPr>
        <w:t>Step 3: Performance Test Results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5F73"/>
          <w:bottom w:val="single" w:sz="8" w:space="0" w:color="005F73"/>
          <w:left w:val="none"/>
          <w:right w:val="none"/>
          <w:insideH w:val="single" w:sz="8" w:space="0" w:color="005F73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20"/>
            <w:shd w:fill="005F73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S.No</w:t>
            </w:r>
          </w:p>
        </w:tc>
        <w:tc>
          <w:tcPr>
            <w:tcW w:type="dxa" w:w="2160"/>
            <w:shd w:fill="005F73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Metric</w:t>
            </w:r>
          </w:p>
        </w:tc>
        <w:tc>
          <w:tcPr>
            <w:tcW w:type="dxa" w:w="1440"/>
            <w:shd w:fill="005F73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Target Value</w:t>
            </w:r>
          </w:p>
        </w:tc>
        <w:tc>
          <w:tcPr>
            <w:tcW w:type="dxa" w:w="1296"/>
            <w:shd w:fill="005F73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Actual Value</w:t>
            </w:r>
          </w:p>
        </w:tc>
        <w:tc>
          <w:tcPr>
            <w:tcW w:type="dxa" w:w="1152"/>
            <w:shd w:fill="005F73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2592"/>
            <w:shd w:fill="005F73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Remarks</w:t>
            </w:r>
          </w:p>
        </w:tc>
      </w:tr>
      <w:tr>
        <w:tc>
          <w:tcPr>
            <w:tcW w:type="dxa" w:w="720"/>
            <w:shd w:fill="F4F6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2B2D42"/>
                <w:sz w:val="19"/>
              </w:rPr>
              <w:t>1</w:t>
            </w:r>
          </w:p>
        </w:tc>
        <w:tc>
          <w:tcPr>
            <w:tcW w:type="dxa" w:w="2160"/>
            <w:shd w:fill="F4F6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Response Time (Avg)</w:t>
            </w:r>
          </w:p>
        </w:tc>
        <w:tc>
          <w:tcPr>
            <w:tcW w:type="dxa" w:w="1440"/>
            <w:shd w:fill="F4F6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&lt; 2 seconds</w:t>
            </w:r>
          </w:p>
        </w:tc>
        <w:tc>
          <w:tcPr>
            <w:tcW w:type="dxa" w:w="1296"/>
            <w:shd w:fill="F4F6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1.5 seconds</w:t>
            </w:r>
          </w:p>
        </w:tc>
        <w:tc>
          <w:tcPr>
            <w:tcW w:type="dxa" w:w="1152"/>
            <w:shd w:fill="F4F6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288C3C"/>
                <w:sz w:val="19"/>
              </w:rPr>
              <w:t>Pass</w:t>
            </w:r>
          </w:p>
        </w:tc>
        <w:tc>
          <w:tcPr>
            <w:tcW w:type="dxa" w:w="2592"/>
            <w:shd w:fill="F4F6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Response is within target</w:t>
            </w:r>
          </w:p>
        </w:tc>
      </w:tr>
      <w:tr>
        <w:tc>
          <w:tcPr>
            <w:tcW w:type="dxa" w:w="72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2B2D42"/>
                <w:sz w:val="19"/>
              </w:rPr>
              <w:t>2</w:t>
            </w:r>
          </w:p>
        </w:tc>
        <w:tc>
          <w:tcPr>
            <w:tcW w:type="dxa" w:w="216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Response Time (Max)</w:t>
            </w:r>
          </w:p>
        </w:tc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&lt; 5 seconds</w:t>
            </w:r>
          </w:p>
        </w:tc>
        <w:tc>
          <w:tcPr>
            <w:tcW w:type="dxa" w:w="1296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3.8 seconds</w:t>
            </w:r>
          </w:p>
        </w:tc>
        <w:tc>
          <w:tcPr>
            <w:tcW w:type="dxa" w:w="115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288C3C"/>
                <w:sz w:val="19"/>
              </w:rPr>
              <w:t>Pass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Maximum response time acceptable</w:t>
            </w:r>
          </w:p>
        </w:tc>
      </w:tr>
      <w:tr>
        <w:tc>
          <w:tcPr>
            <w:tcW w:type="dxa" w:w="720"/>
            <w:shd w:fill="F4F6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2B2D42"/>
                <w:sz w:val="19"/>
              </w:rPr>
              <w:t>3</w:t>
            </w:r>
          </w:p>
        </w:tc>
        <w:tc>
          <w:tcPr>
            <w:tcW w:type="dxa" w:w="2160"/>
            <w:shd w:fill="F4F6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Throughput (Req/sec)</w:t>
            </w:r>
          </w:p>
        </w:tc>
        <w:tc>
          <w:tcPr>
            <w:tcW w:type="dxa" w:w="1440"/>
            <w:shd w:fill="F4F6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&gt; 5 req/sec</w:t>
            </w:r>
          </w:p>
        </w:tc>
        <w:tc>
          <w:tcPr>
            <w:tcW w:type="dxa" w:w="1296"/>
            <w:shd w:fill="F4F6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8 req/sec</w:t>
            </w:r>
          </w:p>
        </w:tc>
        <w:tc>
          <w:tcPr>
            <w:tcW w:type="dxa" w:w="1152"/>
            <w:shd w:fill="F4F6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288C3C"/>
                <w:sz w:val="19"/>
              </w:rPr>
              <w:t>Pass</w:t>
            </w:r>
          </w:p>
        </w:tc>
        <w:tc>
          <w:tcPr>
            <w:tcW w:type="dxa" w:w="2592"/>
            <w:shd w:fill="F4F6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Good request handling</w:t>
            </w:r>
          </w:p>
        </w:tc>
      </w:tr>
      <w:tr>
        <w:tc>
          <w:tcPr>
            <w:tcW w:type="dxa" w:w="72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2B2D42"/>
                <w:sz w:val="19"/>
              </w:rPr>
              <w:t>4</w:t>
            </w:r>
          </w:p>
        </w:tc>
        <w:tc>
          <w:tcPr>
            <w:tcW w:type="dxa" w:w="216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Error Rate</w:t>
            </w:r>
          </w:p>
        </w:tc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&lt; 1%</w:t>
            </w:r>
          </w:p>
        </w:tc>
        <w:tc>
          <w:tcPr>
            <w:tcW w:type="dxa" w:w="1296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0.5%</w:t>
            </w:r>
          </w:p>
        </w:tc>
        <w:tc>
          <w:tcPr>
            <w:tcW w:type="dxa" w:w="115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288C3C"/>
                <w:sz w:val="19"/>
              </w:rPr>
              <w:t>Pass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Low error rate</w:t>
            </w:r>
          </w:p>
        </w:tc>
      </w:tr>
      <w:tr>
        <w:tc>
          <w:tcPr>
            <w:tcW w:type="dxa" w:w="720"/>
            <w:shd w:fill="F4F6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2B2D42"/>
                <w:sz w:val="19"/>
              </w:rPr>
              <w:t>5</w:t>
            </w:r>
          </w:p>
        </w:tc>
        <w:tc>
          <w:tcPr>
            <w:tcW w:type="dxa" w:w="2160"/>
            <w:shd w:fill="F4F6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CPU Utilization</w:t>
            </w:r>
          </w:p>
        </w:tc>
        <w:tc>
          <w:tcPr>
            <w:tcW w:type="dxa" w:w="1440"/>
            <w:shd w:fill="F4F6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&lt; 80%</w:t>
            </w:r>
          </w:p>
        </w:tc>
        <w:tc>
          <w:tcPr>
            <w:tcW w:type="dxa" w:w="1296"/>
            <w:shd w:fill="F4F6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65%</w:t>
            </w:r>
          </w:p>
        </w:tc>
        <w:tc>
          <w:tcPr>
            <w:tcW w:type="dxa" w:w="1152"/>
            <w:shd w:fill="F4F6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288C3C"/>
                <w:sz w:val="19"/>
              </w:rPr>
              <w:t>Pass</w:t>
            </w:r>
          </w:p>
        </w:tc>
        <w:tc>
          <w:tcPr>
            <w:tcW w:type="dxa" w:w="2592"/>
            <w:shd w:fill="F4F6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CPU usage is acceptable</w:t>
            </w:r>
          </w:p>
        </w:tc>
      </w:tr>
      <w:tr>
        <w:tc>
          <w:tcPr>
            <w:tcW w:type="dxa" w:w="72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2B2D42"/>
                <w:sz w:val="19"/>
              </w:rPr>
              <w:t>6</w:t>
            </w:r>
          </w:p>
        </w:tc>
        <w:tc>
          <w:tcPr>
            <w:tcW w:type="dxa" w:w="216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Memory Utilization</w:t>
            </w:r>
          </w:p>
        </w:tc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&lt; 80%</w:t>
            </w:r>
          </w:p>
        </w:tc>
        <w:tc>
          <w:tcPr>
            <w:tcW w:type="dxa" w:w="1296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60%</w:t>
            </w:r>
          </w:p>
        </w:tc>
        <w:tc>
          <w:tcPr>
            <w:tcW w:type="dxa" w:w="115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288C3C"/>
                <w:sz w:val="19"/>
              </w:rPr>
              <w:t>Pass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Memory usage is acceptable</w:t>
            </w:r>
          </w:p>
        </w:tc>
      </w:tr>
    </w:tbl>
    <w:p>
      <w:pPr>
        <w:spacing w:after="240"/>
      </w:pPr>
    </w:p>
    <w:p>
      <w:pPr>
        <w:keepNext/>
        <w:spacing w:before="320" w:after="160"/>
      </w:pPr>
      <w:r>
        <w:rPr>
          <w:rFonts w:ascii="Calibri" w:hAnsi="Calibri"/>
          <w:b/>
          <w:color w:val="005F73"/>
          <w:sz w:val="28"/>
        </w:rPr>
        <w:t>Step 4: Observations &amp; Analysis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left w:val="none"/>
          <w:right w:val="none"/>
          <w:insideH w:val="single" w:sz="4" w:space="0" w:color="D0D5DD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B2D42"/>
                <w:sz w:val="20"/>
              </w:rPr>
              <w:t>Key Findings</w:t>
            </w:r>
          </w:p>
        </w:tc>
        <w:tc>
          <w:tcPr>
            <w:tcW w:type="dxa" w:w="619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B2D42"/>
                <w:sz w:val="20"/>
              </w:rPr>
              <w:t>The FitTrack API handled concurrent user tracking requests successfully with acceptable response time and a low error rate.</w:t>
            </w:r>
          </w:p>
        </w:tc>
      </w:tr>
      <w:tr>
        <w:tc>
          <w:tcPr>
            <w:tcW w:type="dxa" w:w="316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B2D42"/>
                <w:sz w:val="20"/>
              </w:rPr>
              <w:t>Bottlenecks Identified</w:t>
            </w:r>
          </w:p>
        </w:tc>
        <w:tc>
          <w:tcPr>
            <w:tcW w:type="dxa" w:w="619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B2D42"/>
                <w:sz w:val="20"/>
              </w:rPr>
              <w:t>Real-time fitness calculation and data processing may take slightly longer than standard user operations.</w:t>
            </w:r>
          </w:p>
        </w:tc>
      </w:tr>
      <w:tr>
        <w:tc>
          <w:tcPr>
            <w:tcW w:type="dxa" w:w="316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B2D42"/>
                <w:sz w:val="20"/>
              </w:rPr>
              <w:t>Overall Performance</w:t>
            </w:r>
          </w:p>
        </w:tc>
        <w:tc>
          <w:tcPr>
            <w:tcW w:type="dxa" w:w="619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B2D42"/>
                <w:sz w:val="20"/>
              </w:rPr>
              <w:t>The application performed satisfactorily under the tested load.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D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