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39917" w14:textId="77777777" w:rsidR="00AC7DA5" w:rsidRDefault="00AC7DA5" w:rsidP="00AC7DA5">
      <w:pPr>
        <w:jc w:val="center"/>
        <w:rPr>
          <w:b/>
          <w:bCs/>
          <w:sz w:val="32"/>
          <w:szCs w:val="32"/>
          <w:lang w:val="en-IN"/>
        </w:rPr>
      </w:pPr>
      <w:proofErr w:type="spellStart"/>
      <w:r w:rsidRPr="00A01FC6">
        <w:rPr>
          <w:b/>
          <w:bCs/>
          <w:sz w:val="32"/>
          <w:szCs w:val="32"/>
          <w:lang w:val="en-IN"/>
        </w:rPr>
        <w:t>CloudMetrics</w:t>
      </w:r>
      <w:proofErr w:type="spellEnd"/>
      <w:r w:rsidRPr="00A01FC6">
        <w:rPr>
          <w:b/>
          <w:bCs/>
          <w:sz w:val="32"/>
          <w:szCs w:val="32"/>
          <w:lang w:val="en-IN"/>
        </w:rPr>
        <w:t xml:space="preserve"> – SaaS Churn &amp; Revenue Analytics Platform</w:t>
      </w:r>
    </w:p>
    <w:p w14:paraId="34C927AB" w14:textId="77777777" w:rsidR="00A01FC6" w:rsidRPr="00A01FC6" w:rsidRDefault="00A01FC6" w:rsidP="00A01FC6">
      <w:pPr>
        <w:pStyle w:val="NoSpacing"/>
        <w:rPr>
          <w:lang w:val="en-IN"/>
        </w:rPr>
      </w:pPr>
    </w:p>
    <w:p w14:paraId="41D4D582" w14:textId="762A2743" w:rsidR="00AC7DA5" w:rsidRPr="00285E2B" w:rsidRDefault="00285E2B" w:rsidP="00AC7DA5">
      <w:pPr>
        <w:rPr>
          <w:b/>
          <w:bCs/>
          <w:lang w:val="en-IN"/>
        </w:rPr>
      </w:pPr>
      <w:r w:rsidRPr="00285E2B">
        <w:rPr>
          <w:b/>
          <w:bCs/>
          <w:lang w:val="en-IN"/>
        </w:rPr>
        <w:t>BUSINESS OVERVIEW:</w:t>
      </w:r>
    </w:p>
    <w:p w14:paraId="1D0FA103" w14:textId="554825C1" w:rsidR="00AC7DA5" w:rsidRPr="00AC7DA5" w:rsidRDefault="00AC7DA5" w:rsidP="00AC7DA5">
      <w:pPr>
        <w:rPr>
          <w:lang w:val="en-IN"/>
        </w:rPr>
      </w:pPr>
      <w:proofErr w:type="spellStart"/>
      <w:r w:rsidRPr="00AC7DA5">
        <w:rPr>
          <w:lang w:val="en-IN"/>
        </w:rPr>
        <w:t>CloudMetrics</w:t>
      </w:r>
      <w:proofErr w:type="spellEnd"/>
      <w:r w:rsidRPr="00AC7DA5">
        <w:rPr>
          <w:lang w:val="en-IN"/>
        </w:rPr>
        <w:t xml:space="preserve"> is a B2B SaaS company experiencing slower revenue growth despite continuous customer acquisition. An analysis was conducted using customer, subscription, usage, and support ticket datasets to understand churn </w:t>
      </w:r>
      <w:proofErr w:type="spellStart"/>
      <w:r w:rsidRPr="00AC7DA5">
        <w:rPr>
          <w:lang w:val="en-IN"/>
        </w:rPr>
        <w:t>behavior</w:t>
      </w:r>
      <w:proofErr w:type="spellEnd"/>
      <w:r w:rsidRPr="00AC7DA5">
        <w:rPr>
          <w:lang w:val="en-IN"/>
        </w:rPr>
        <w:t xml:space="preserve">, revenue distribution, customer engagement patterns, and retention opportunities. The objective was to identify the drivers of customer churn and provide actionable recommendations to improve recurring revenue growth. </w:t>
      </w:r>
    </w:p>
    <w:p w14:paraId="139FF1FF" w14:textId="77777777" w:rsidR="00A01FC6" w:rsidRDefault="00A01FC6" w:rsidP="00A01FC6">
      <w:pPr>
        <w:pStyle w:val="NoSpacing"/>
        <w:rPr>
          <w:lang w:val="en-IN"/>
        </w:rPr>
      </w:pPr>
    </w:p>
    <w:p w14:paraId="7BA0C02F" w14:textId="00428975" w:rsidR="00AC7DA5" w:rsidRPr="00285E2B" w:rsidRDefault="00285E2B" w:rsidP="00AC7DA5">
      <w:pPr>
        <w:rPr>
          <w:b/>
          <w:bCs/>
          <w:lang w:val="en-IN"/>
        </w:rPr>
      </w:pPr>
      <w:r w:rsidRPr="00285E2B">
        <w:rPr>
          <w:b/>
          <w:bCs/>
          <w:lang w:val="en-IN"/>
        </w:rPr>
        <w:t>KEY FINDINGS</w:t>
      </w:r>
    </w:p>
    <w:p w14:paraId="60F9D1F2" w14:textId="6FF65830" w:rsidR="00AC7DA5" w:rsidRPr="00AC7DA5" w:rsidRDefault="00AC7DA5" w:rsidP="00AC7DA5">
      <w:pPr>
        <w:numPr>
          <w:ilvl w:val="0"/>
          <w:numId w:val="5"/>
        </w:numPr>
        <w:rPr>
          <w:lang w:val="en-IN"/>
        </w:rPr>
      </w:pPr>
      <w:r w:rsidRPr="00AC7DA5">
        <w:rPr>
          <w:lang w:val="en-IN"/>
        </w:rPr>
        <w:t>Total Monthly Recurring Revenue (MRR) is $263,365.56.</w:t>
      </w:r>
      <w:r w:rsidRPr="00AC7DA5">
        <w:rPr>
          <w:lang w:val="en-IN"/>
        </w:rPr>
        <w:t xml:space="preserve"> </w:t>
      </w:r>
    </w:p>
    <w:p w14:paraId="6AF808F4" w14:textId="434AB228" w:rsidR="00AC7DA5" w:rsidRPr="00AC7DA5" w:rsidRDefault="00AC7DA5" w:rsidP="00AC7DA5">
      <w:pPr>
        <w:numPr>
          <w:ilvl w:val="0"/>
          <w:numId w:val="5"/>
        </w:numPr>
        <w:rPr>
          <w:lang w:val="en-IN"/>
        </w:rPr>
      </w:pPr>
      <w:r w:rsidRPr="00AC7DA5">
        <w:rPr>
          <w:lang w:val="en-IN"/>
        </w:rPr>
        <w:t xml:space="preserve">The company currently serves 420 customers. </w:t>
      </w:r>
    </w:p>
    <w:p w14:paraId="487C62E4" w14:textId="731B6E06" w:rsidR="00AC7DA5" w:rsidRPr="00AC7DA5" w:rsidRDefault="00AC7DA5" w:rsidP="00AC7DA5">
      <w:pPr>
        <w:numPr>
          <w:ilvl w:val="0"/>
          <w:numId w:val="5"/>
        </w:numPr>
        <w:rPr>
          <w:lang w:val="en-IN"/>
        </w:rPr>
      </w:pPr>
      <w:r w:rsidRPr="00AC7DA5">
        <w:rPr>
          <w:lang w:val="en-IN"/>
        </w:rPr>
        <w:t>The overall churn rate is 28.77%, indicating that nearly 3 out of every 10 customers have churned</w:t>
      </w:r>
    </w:p>
    <w:p w14:paraId="66EA8E2E" w14:textId="4A19C9B0" w:rsidR="00AC7DA5" w:rsidRPr="00AC7DA5" w:rsidRDefault="00AC7DA5" w:rsidP="00AC7DA5">
      <w:pPr>
        <w:numPr>
          <w:ilvl w:val="0"/>
          <w:numId w:val="5"/>
        </w:numPr>
        <w:rPr>
          <w:lang w:val="en-IN"/>
        </w:rPr>
      </w:pPr>
      <w:r w:rsidRPr="00AC7DA5">
        <w:rPr>
          <w:lang w:val="en-IN"/>
        </w:rPr>
        <w:t xml:space="preserve">Enterprise customers are the largest revenue contributors, generating $149,229.88, which accounts for more than half of total revenue. </w:t>
      </w:r>
    </w:p>
    <w:p w14:paraId="4F5D743E" w14:textId="6941D078" w:rsidR="00AC7DA5" w:rsidRPr="00AC7DA5" w:rsidRDefault="00AC7DA5" w:rsidP="00AC7DA5">
      <w:pPr>
        <w:numPr>
          <w:ilvl w:val="0"/>
          <w:numId w:val="5"/>
        </w:numPr>
        <w:rPr>
          <w:lang w:val="en-IN"/>
        </w:rPr>
      </w:pPr>
      <w:r w:rsidRPr="00AC7DA5">
        <w:rPr>
          <w:lang w:val="en-IN"/>
        </w:rPr>
        <w:t xml:space="preserve">Business plans contribute $61,132.60, while Growth plans contribute $42,920.32. </w:t>
      </w:r>
    </w:p>
    <w:p w14:paraId="4F416030" w14:textId="1CE76A3B" w:rsidR="00AC7DA5" w:rsidRPr="00AC7DA5" w:rsidRDefault="00AC7DA5" w:rsidP="00AC7DA5">
      <w:pPr>
        <w:numPr>
          <w:ilvl w:val="0"/>
          <w:numId w:val="5"/>
        </w:numPr>
        <w:rPr>
          <w:lang w:val="en-IN"/>
        </w:rPr>
      </w:pPr>
      <w:r w:rsidRPr="00AC7DA5">
        <w:rPr>
          <w:lang w:val="en-IN"/>
        </w:rPr>
        <w:t>India generates the highest revenue with $137,854.24, significantly outperforming other countries</w:t>
      </w:r>
    </w:p>
    <w:p w14:paraId="1A140056" w14:textId="7CCE4A46" w:rsidR="00AC7DA5" w:rsidRPr="00AC7DA5" w:rsidRDefault="00AC7DA5" w:rsidP="00AC7DA5">
      <w:pPr>
        <w:numPr>
          <w:ilvl w:val="0"/>
          <w:numId w:val="5"/>
        </w:numPr>
        <w:rPr>
          <w:lang w:val="en-IN"/>
        </w:rPr>
      </w:pPr>
      <w:r w:rsidRPr="00AC7DA5">
        <w:rPr>
          <w:lang w:val="en-IN"/>
        </w:rPr>
        <w:t xml:space="preserve">There are 301 active customers, 126 churned customers, and 10 paused customers. </w:t>
      </w:r>
    </w:p>
    <w:p w14:paraId="4211C5A4" w14:textId="77777777" w:rsidR="00285E2B" w:rsidRDefault="00AC7DA5" w:rsidP="00AC7DA5">
      <w:pPr>
        <w:numPr>
          <w:ilvl w:val="0"/>
          <w:numId w:val="5"/>
        </w:numPr>
        <w:rPr>
          <w:lang w:val="en-IN"/>
        </w:rPr>
      </w:pPr>
      <w:r w:rsidRPr="00AC7DA5">
        <w:rPr>
          <w:lang w:val="en-IN"/>
        </w:rPr>
        <w:t xml:space="preserve">Customers with lower login activity and lower engagement levels demonstrate a higher likelihood of churn based on usage trend analysis shown in the dashboard. </w:t>
      </w:r>
    </w:p>
    <w:p w14:paraId="2C9FB74F" w14:textId="77777777" w:rsidR="00A01FC6" w:rsidRDefault="00A01FC6" w:rsidP="00A01FC6">
      <w:pPr>
        <w:pStyle w:val="NoSpacing"/>
        <w:rPr>
          <w:lang w:val="en-IN"/>
        </w:rPr>
      </w:pPr>
    </w:p>
    <w:p w14:paraId="7C6EEDE5" w14:textId="30439B0B" w:rsidR="00AC7DA5" w:rsidRPr="00285E2B" w:rsidRDefault="00285E2B" w:rsidP="00285E2B">
      <w:pPr>
        <w:ind w:hanging="5"/>
        <w:rPr>
          <w:b/>
          <w:bCs/>
          <w:lang w:val="en-IN"/>
        </w:rPr>
      </w:pPr>
      <w:r w:rsidRPr="00285E2B">
        <w:rPr>
          <w:b/>
          <w:bCs/>
          <w:lang w:val="en-IN"/>
        </w:rPr>
        <w:t>BUSINESS IMPACT</w:t>
      </w:r>
    </w:p>
    <w:p w14:paraId="46A954F7" w14:textId="7E25CD9A" w:rsidR="00AC7DA5" w:rsidRPr="00AC7DA5" w:rsidRDefault="00AC7DA5" w:rsidP="00AC7DA5">
      <w:pPr>
        <w:rPr>
          <w:lang w:val="en-IN"/>
        </w:rPr>
      </w:pPr>
      <w:r w:rsidRPr="00AC7DA5">
        <w:rPr>
          <w:lang w:val="en-IN"/>
        </w:rPr>
        <w:t>Customer churn is having a noticeable impact on recurring revenue growth. With a churn rate of 28.77%, the company is losing a significant portion of its customer base. Revenue is heavily concentrated in Enterprise accounts, meaning the loss of a few high-value customers could result in substantial revenue decline. The business must prioritize customer retention to maintain sustainable growth and reduce revenue leakage.</w:t>
      </w:r>
      <w:r w:rsidR="00285E2B" w:rsidRPr="00AC7DA5">
        <w:rPr>
          <w:lang w:val="en-IN"/>
        </w:rPr>
        <w:t xml:space="preserve"> </w:t>
      </w:r>
    </w:p>
    <w:p w14:paraId="49A4A792" w14:textId="77777777" w:rsidR="00A01FC6" w:rsidRDefault="00A01FC6" w:rsidP="00AC7DA5">
      <w:pPr>
        <w:rPr>
          <w:b/>
          <w:bCs/>
          <w:lang w:val="en-IN"/>
        </w:rPr>
      </w:pPr>
    </w:p>
    <w:p w14:paraId="19E30FF0" w14:textId="77777777" w:rsidR="00A01FC6" w:rsidRDefault="00A01FC6" w:rsidP="00AC7DA5">
      <w:pPr>
        <w:rPr>
          <w:b/>
          <w:bCs/>
          <w:lang w:val="en-IN"/>
        </w:rPr>
      </w:pPr>
    </w:p>
    <w:p w14:paraId="692D5B6C" w14:textId="4CBD6BF2" w:rsidR="00AC7DA5" w:rsidRPr="00285E2B" w:rsidRDefault="00285E2B" w:rsidP="00AC7DA5">
      <w:pPr>
        <w:rPr>
          <w:b/>
          <w:bCs/>
          <w:lang w:val="en-IN"/>
        </w:rPr>
      </w:pPr>
      <w:r w:rsidRPr="00285E2B">
        <w:rPr>
          <w:b/>
          <w:bCs/>
          <w:lang w:val="en-IN"/>
        </w:rPr>
        <w:lastRenderedPageBreak/>
        <w:t>RECOMMENDATIONS</w:t>
      </w:r>
    </w:p>
    <w:p w14:paraId="0C193A52" w14:textId="77777777" w:rsidR="00AC7DA5" w:rsidRPr="00285E2B" w:rsidRDefault="00AC7DA5" w:rsidP="00AC7DA5">
      <w:pPr>
        <w:rPr>
          <w:b/>
          <w:bCs/>
          <w:lang w:val="en-IN"/>
        </w:rPr>
      </w:pPr>
      <w:r w:rsidRPr="00285E2B">
        <w:rPr>
          <w:b/>
          <w:bCs/>
          <w:lang w:val="en-IN"/>
        </w:rPr>
        <w:t>Priority 1 – Reduce Customer Churn</w:t>
      </w:r>
    </w:p>
    <w:p w14:paraId="3EDF0779" w14:textId="77777777" w:rsidR="00AC7DA5" w:rsidRPr="00AC7DA5" w:rsidRDefault="00AC7DA5" w:rsidP="00AC7DA5">
      <w:pPr>
        <w:numPr>
          <w:ilvl w:val="0"/>
          <w:numId w:val="6"/>
        </w:numPr>
        <w:rPr>
          <w:lang w:val="en-IN"/>
        </w:rPr>
      </w:pPr>
      <w:r w:rsidRPr="00AC7DA5">
        <w:rPr>
          <w:lang w:val="en-IN"/>
        </w:rPr>
        <w:t>Monitor customers with declining login activity and engagement.</w:t>
      </w:r>
    </w:p>
    <w:p w14:paraId="0D2E82D4" w14:textId="77777777" w:rsidR="00AC7DA5" w:rsidRPr="00AC7DA5" w:rsidRDefault="00AC7DA5" w:rsidP="00AC7DA5">
      <w:pPr>
        <w:numPr>
          <w:ilvl w:val="0"/>
          <w:numId w:val="6"/>
        </w:numPr>
        <w:rPr>
          <w:lang w:val="en-IN"/>
        </w:rPr>
      </w:pPr>
      <w:r w:rsidRPr="00AC7DA5">
        <w:rPr>
          <w:lang w:val="en-IN"/>
        </w:rPr>
        <w:t>Establish an early-warning system for identifying at-risk accounts.</w:t>
      </w:r>
    </w:p>
    <w:p w14:paraId="4C5DB8A3" w14:textId="77777777" w:rsidR="00AC7DA5" w:rsidRPr="00285E2B" w:rsidRDefault="00AC7DA5" w:rsidP="00AC7DA5">
      <w:pPr>
        <w:rPr>
          <w:b/>
          <w:bCs/>
          <w:lang w:val="en-IN"/>
        </w:rPr>
      </w:pPr>
      <w:r w:rsidRPr="00285E2B">
        <w:rPr>
          <w:b/>
          <w:bCs/>
          <w:lang w:val="en-IN"/>
        </w:rPr>
        <w:t>Priority 2 – Improve Product Adoption</w:t>
      </w:r>
    </w:p>
    <w:p w14:paraId="428112D7" w14:textId="77777777" w:rsidR="00AC7DA5" w:rsidRPr="00AC7DA5" w:rsidRDefault="00AC7DA5" w:rsidP="00AC7DA5">
      <w:pPr>
        <w:numPr>
          <w:ilvl w:val="0"/>
          <w:numId w:val="7"/>
        </w:numPr>
        <w:rPr>
          <w:lang w:val="en-IN"/>
        </w:rPr>
      </w:pPr>
      <w:r w:rsidRPr="00AC7DA5">
        <w:rPr>
          <w:lang w:val="en-IN"/>
        </w:rPr>
        <w:t>Strengthen onboarding programs and increase usage of key platform features.</w:t>
      </w:r>
    </w:p>
    <w:p w14:paraId="6CBCA2D6" w14:textId="77777777" w:rsidR="00AC7DA5" w:rsidRPr="00AC7DA5" w:rsidRDefault="00AC7DA5" w:rsidP="00AC7DA5">
      <w:pPr>
        <w:numPr>
          <w:ilvl w:val="0"/>
          <w:numId w:val="7"/>
        </w:numPr>
        <w:rPr>
          <w:lang w:val="en-IN"/>
        </w:rPr>
      </w:pPr>
      <w:r w:rsidRPr="00AC7DA5">
        <w:rPr>
          <w:lang w:val="en-IN"/>
        </w:rPr>
        <w:t>Encourage customers to adopt advanced analytics capabilities.</w:t>
      </w:r>
    </w:p>
    <w:p w14:paraId="1BBFD8B1" w14:textId="77777777" w:rsidR="00AC7DA5" w:rsidRPr="00285E2B" w:rsidRDefault="00AC7DA5" w:rsidP="00AC7DA5">
      <w:pPr>
        <w:rPr>
          <w:b/>
          <w:bCs/>
          <w:lang w:val="en-IN"/>
        </w:rPr>
      </w:pPr>
      <w:r w:rsidRPr="00285E2B">
        <w:rPr>
          <w:b/>
          <w:bCs/>
          <w:lang w:val="en-IN"/>
        </w:rPr>
        <w:t>Priority 3 – Enhance Customer Support</w:t>
      </w:r>
    </w:p>
    <w:p w14:paraId="29E8B5F9" w14:textId="77777777" w:rsidR="00AC7DA5" w:rsidRPr="00AC7DA5" w:rsidRDefault="00AC7DA5" w:rsidP="00AC7DA5">
      <w:pPr>
        <w:numPr>
          <w:ilvl w:val="0"/>
          <w:numId w:val="8"/>
        </w:numPr>
        <w:rPr>
          <w:lang w:val="en-IN"/>
        </w:rPr>
      </w:pPr>
      <w:r w:rsidRPr="00AC7DA5">
        <w:rPr>
          <w:lang w:val="en-IN"/>
        </w:rPr>
        <w:t>Focus on improving support satisfaction and faster ticket resolution.</w:t>
      </w:r>
    </w:p>
    <w:p w14:paraId="5F99E9B9" w14:textId="77777777" w:rsidR="00AC7DA5" w:rsidRPr="00AC7DA5" w:rsidRDefault="00AC7DA5" w:rsidP="00AC7DA5">
      <w:pPr>
        <w:numPr>
          <w:ilvl w:val="0"/>
          <w:numId w:val="8"/>
        </w:numPr>
        <w:rPr>
          <w:lang w:val="en-IN"/>
        </w:rPr>
      </w:pPr>
      <w:r w:rsidRPr="00AC7DA5">
        <w:rPr>
          <w:lang w:val="en-IN"/>
        </w:rPr>
        <w:t>Conduct follow-up engagement with customers reporting lower satisfaction scores.</w:t>
      </w:r>
    </w:p>
    <w:p w14:paraId="2EA83700" w14:textId="77777777" w:rsidR="00AC7DA5" w:rsidRPr="00285E2B" w:rsidRDefault="00AC7DA5" w:rsidP="00AC7DA5">
      <w:pPr>
        <w:rPr>
          <w:b/>
          <w:bCs/>
          <w:lang w:val="en-IN"/>
        </w:rPr>
      </w:pPr>
      <w:r w:rsidRPr="00285E2B">
        <w:rPr>
          <w:b/>
          <w:bCs/>
          <w:lang w:val="en-IN"/>
        </w:rPr>
        <w:t>Priority 4 – Protect High-Value Accounts</w:t>
      </w:r>
    </w:p>
    <w:p w14:paraId="0652B7D8" w14:textId="77777777" w:rsidR="00AC7DA5" w:rsidRPr="00AC7DA5" w:rsidRDefault="00AC7DA5" w:rsidP="00AC7DA5">
      <w:pPr>
        <w:numPr>
          <w:ilvl w:val="0"/>
          <w:numId w:val="9"/>
        </w:numPr>
        <w:rPr>
          <w:lang w:val="en-IN"/>
        </w:rPr>
      </w:pPr>
      <w:r w:rsidRPr="00AC7DA5">
        <w:rPr>
          <w:lang w:val="en-IN"/>
        </w:rPr>
        <w:t>Implement dedicated retention programs for Enterprise and Business customers.</w:t>
      </w:r>
    </w:p>
    <w:p w14:paraId="2E639FD4" w14:textId="77777777" w:rsidR="00AC7DA5" w:rsidRPr="00AC7DA5" w:rsidRDefault="00AC7DA5" w:rsidP="00AC7DA5">
      <w:pPr>
        <w:numPr>
          <w:ilvl w:val="0"/>
          <w:numId w:val="9"/>
        </w:numPr>
        <w:rPr>
          <w:lang w:val="en-IN"/>
        </w:rPr>
      </w:pPr>
      <w:r w:rsidRPr="00AC7DA5">
        <w:rPr>
          <w:lang w:val="en-IN"/>
        </w:rPr>
        <w:t>Assign proactive account management to top revenue-generating customers.</w:t>
      </w:r>
    </w:p>
    <w:p w14:paraId="5D10616B" w14:textId="77777777" w:rsidR="00A01FC6" w:rsidRDefault="00A01FC6" w:rsidP="00A01FC6">
      <w:pPr>
        <w:pStyle w:val="NoSpacing"/>
        <w:rPr>
          <w:lang w:val="en-IN"/>
        </w:rPr>
      </w:pPr>
    </w:p>
    <w:p w14:paraId="3EF750FF" w14:textId="36E728AE" w:rsidR="00AC7DA5" w:rsidRPr="00285E2B" w:rsidRDefault="00285E2B" w:rsidP="00AC7DA5">
      <w:pPr>
        <w:rPr>
          <w:b/>
          <w:bCs/>
          <w:lang w:val="en-IN"/>
        </w:rPr>
      </w:pPr>
      <w:r w:rsidRPr="00285E2B">
        <w:rPr>
          <w:b/>
          <w:bCs/>
          <w:lang w:val="en-IN"/>
        </w:rPr>
        <w:t>REVENUE AT RISK</w:t>
      </w:r>
    </w:p>
    <w:p w14:paraId="30EB1D54" w14:textId="0B4D86EF" w:rsidR="00AC7DA5" w:rsidRPr="00AC7DA5" w:rsidRDefault="00AC7DA5" w:rsidP="00AC7DA5">
      <w:pPr>
        <w:rPr>
          <w:lang w:val="en-IN"/>
        </w:rPr>
      </w:pPr>
      <w:r w:rsidRPr="00AC7DA5">
        <w:rPr>
          <w:lang w:val="en-IN"/>
        </w:rPr>
        <w:t>The Enterprise segment contributes $149,229.88 in Monthly Recurring Revenue and represents the most valuable part of the customer base. Protecting these customers from churn should be the company's highest priority, as even a small increase in Enterprise churn could significantly impact overall revenue performance</w:t>
      </w:r>
    </w:p>
    <w:p w14:paraId="13B20F61" w14:textId="77777777" w:rsidR="00A01FC6" w:rsidRDefault="00A01FC6" w:rsidP="00A01FC6">
      <w:pPr>
        <w:pStyle w:val="NoSpacing"/>
        <w:rPr>
          <w:lang w:val="en-IN"/>
        </w:rPr>
      </w:pPr>
    </w:p>
    <w:p w14:paraId="46D0FF6C" w14:textId="597C616A" w:rsidR="00AC7DA5" w:rsidRPr="00285E2B" w:rsidRDefault="00285E2B" w:rsidP="00AC7DA5">
      <w:pPr>
        <w:rPr>
          <w:b/>
          <w:bCs/>
          <w:lang w:val="en-IN"/>
        </w:rPr>
      </w:pPr>
      <w:r w:rsidRPr="00285E2B">
        <w:rPr>
          <w:b/>
          <w:bCs/>
          <w:lang w:val="en-IN"/>
        </w:rPr>
        <w:t>CONCLUSION</w:t>
      </w:r>
    </w:p>
    <w:p w14:paraId="5AE3BF41" w14:textId="77777777" w:rsidR="00AC7DA5" w:rsidRPr="00AC7DA5" w:rsidRDefault="00AC7DA5" w:rsidP="00AC7DA5">
      <w:pPr>
        <w:rPr>
          <w:lang w:val="en-IN"/>
        </w:rPr>
      </w:pPr>
      <w:r w:rsidRPr="00AC7DA5">
        <w:rPr>
          <w:lang w:val="en-IN"/>
        </w:rPr>
        <w:t xml:space="preserve">The analysis confirms that customer churn remains one of the most significant challenges for </w:t>
      </w:r>
      <w:proofErr w:type="spellStart"/>
      <w:r w:rsidRPr="00AC7DA5">
        <w:rPr>
          <w:lang w:val="en-IN"/>
        </w:rPr>
        <w:t>CloudMetrics</w:t>
      </w:r>
      <w:proofErr w:type="spellEnd"/>
      <w:r w:rsidRPr="00AC7DA5">
        <w:rPr>
          <w:lang w:val="en-IN"/>
        </w:rPr>
        <w:t xml:space="preserve">. While the company maintains strong revenue performance of $263,365.56 MRR, a churn rate of 28.77% threatens future growth. By improving customer engagement, increasing product adoption, enhancing support quality, and focusing retention efforts on high-value Enterprise customers, </w:t>
      </w:r>
      <w:proofErr w:type="spellStart"/>
      <w:r w:rsidRPr="00AC7DA5">
        <w:rPr>
          <w:lang w:val="en-IN"/>
        </w:rPr>
        <w:t>CloudMetrics</w:t>
      </w:r>
      <w:proofErr w:type="spellEnd"/>
      <w:r w:rsidRPr="00AC7DA5">
        <w:rPr>
          <w:lang w:val="en-IN"/>
        </w:rPr>
        <w:t xml:space="preserve"> can improve retention, reduce revenue loss, and strengthen long-term business performance.</w:t>
      </w:r>
    </w:p>
    <w:p w14:paraId="625371E6" w14:textId="77777777" w:rsidR="00B148C7" w:rsidRPr="00AC7DA5" w:rsidRDefault="00B148C7" w:rsidP="00AC7DA5"/>
    <w:sectPr w:rsidR="00B148C7" w:rsidRPr="00AC7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63F3"/>
    <w:multiLevelType w:val="multilevel"/>
    <w:tmpl w:val="7EE0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62263"/>
    <w:multiLevelType w:val="multilevel"/>
    <w:tmpl w:val="BB8A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750F0"/>
    <w:multiLevelType w:val="multilevel"/>
    <w:tmpl w:val="BB98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13AE7"/>
    <w:multiLevelType w:val="multilevel"/>
    <w:tmpl w:val="02E4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57583"/>
    <w:multiLevelType w:val="multilevel"/>
    <w:tmpl w:val="EA3C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173D4"/>
    <w:multiLevelType w:val="multilevel"/>
    <w:tmpl w:val="BCAE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2585E"/>
    <w:multiLevelType w:val="multilevel"/>
    <w:tmpl w:val="8C8E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27D32"/>
    <w:multiLevelType w:val="multilevel"/>
    <w:tmpl w:val="613C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7638F"/>
    <w:multiLevelType w:val="multilevel"/>
    <w:tmpl w:val="5BBC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185379">
    <w:abstractNumId w:val="2"/>
  </w:num>
  <w:num w:numId="2" w16cid:durableId="51513836">
    <w:abstractNumId w:val="8"/>
  </w:num>
  <w:num w:numId="3" w16cid:durableId="740716752">
    <w:abstractNumId w:val="6"/>
  </w:num>
  <w:num w:numId="4" w16cid:durableId="410271303">
    <w:abstractNumId w:val="3"/>
  </w:num>
  <w:num w:numId="5" w16cid:durableId="1262909344">
    <w:abstractNumId w:val="4"/>
  </w:num>
  <w:num w:numId="6" w16cid:durableId="1252544153">
    <w:abstractNumId w:val="1"/>
  </w:num>
  <w:num w:numId="7" w16cid:durableId="1349258025">
    <w:abstractNumId w:val="0"/>
  </w:num>
  <w:num w:numId="8" w16cid:durableId="75443498">
    <w:abstractNumId w:val="7"/>
  </w:num>
  <w:num w:numId="9" w16cid:durableId="27123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50"/>
    <w:rsid w:val="00096C24"/>
    <w:rsid w:val="00285E2B"/>
    <w:rsid w:val="002A0610"/>
    <w:rsid w:val="002F3550"/>
    <w:rsid w:val="00493D5B"/>
    <w:rsid w:val="008A4D88"/>
    <w:rsid w:val="00997537"/>
    <w:rsid w:val="00A01FC6"/>
    <w:rsid w:val="00AC7DA5"/>
    <w:rsid w:val="00B148C7"/>
    <w:rsid w:val="00C47AA6"/>
    <w:rsid w:val="00C5030B"/>
    <w:rsid w:val="00D4567F"/>
    <w:rsid w:val="00FB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22158"/>
  <w15:chartTrackingRefBased/>
  <w15:docId w15:val="{968CABEC-F084-481A-8B9F-DB1638989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34" w:line="343" w:lineRule="auto"/>
        <w:ind w:left="17" w:right="6" w:hanging="1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5"/>
    </w:pPr>
  </w:style>
  <w:style w:type="paragraph" w:styleId="Heading1">
    <w:name w:val="heading 1"/>
    <w:basedOn w:val="Normal"/>
    <w:next w:val="Normal"/>
    <w:link w:val="Heading1Char"/>
    <w:uiPriority w:val="9"/>
    <w:qFormat/>
    <w:rsid w:val="002F3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5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5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5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5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5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5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5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55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55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55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5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5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5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55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550"/>
    <w:pPr>
      <w:numPr>
        <w:ilvl w:val="1"/>
      </w:numPr>
      <w:spacing w:after="160"/>
      <w:ind w:left="5" w:hanging="1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55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5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5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5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5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03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30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01FC6"/>
    <w:pPr>
      <w:spacing w:after="0" w:line="240" w:lineRule="auto"/>
      <w:ind w:left="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Jananisingaravelan S</dc:creator>
  <cp:keywords/>
  <dc:description/>
  <cp:lastModifiedBy>Jananisingaravelan S</cp:lastModifiedBy>
  <cp:revision>5</cp:revision>
  <dcterms:created xsi:type="dcterms:W3CDTF">2026-10-03T12:38:00Z</dcterms:created>
  <dcterms:modified xsi:type="dcterms:W3CDTF">2026-10-04T11:58:00Z</dcterms:modified>
</cp:coreProperties>
</file>