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sz w:val="30"/>
          <w:szCs w:val="30"/>
        </w:rPr>
        <w:t xml:space="preserve">UVA WELLASSA UNIVERSITY OF SRI LANKA</w:t>
      </w:r>
    </w:p>
    <w:p>
      <w:pPr>
        <w:spacing w:after="600" w:before="200"/>
        <w:jc w:val="center"/>
      </w:pPr>
      <w:r>
        <w:rPr>
          <w:rFonts w:ascii="Calibri" w:cs="Calibri" w:eastAsia="Calibri" w:hAnsi="Calibri"/>
          <w:i/>
          <w:iCs/>
          <w:sz w:val="26"/>
          <w:szCs w:val="26"/>
        </w:rPr>
        <w:t xml:space="preserve">Faculty of Technology</w:t>
      </w:r>
    </w:p>
    <w:p>
      <w:pPr>
        <w:spacing w:after="200" w:before="800"/>
        <w:jc w:val="center"/>
      </w:pPr>
      <w:r>
        <w:rPr>
          <w:rFonts w:ascii="Calibri" w:cs="Calibri" w:eastAsia="Calibri" w:hAnsi="Calibri"/>
          <w:b/>
          <w:bCs/>
          <w:color w:val="1F3864"/>
          <w:sz w:val="40"/>
          <w:szCs w:val="40"/>
        </w:rPr>
        <w:t xml:space="preserve">PROJECT REPORT</w:t>
      </w:r>
    </w:p>
    <w:p>
      <w:pPr>
        <w:spacing w:after="800"/>
        <w:jc w:val="center"/>
      </w:pPr>
      <w:r>
        <w:rPr>
          <w:rFonts w:ascii="Calibri" w:cs="Calibri" w:eastAsia="Calibri" w:hAnsi="Calibri"/>
          <w:b/>
          <w:bCs/>
          <w:sz w:val="32"/>
          <w:szCs w:val="32"/>
        </w:rPr>
        <w:t xml:space="preserve">Library Management System Using Core Data Structures</w:t>
      </w:r>
    </w:p>
    <w:p>
      <w:pPr>
        <w:spacing w:after="100" w:before="600"/>
        <w:jc w:val="center"/>
      </w:pPr>
      <w:r>
        <w:rPr>
          <w:rFonts w:ascii="Calibri" w:cs="Calibri" w:eastAsia="Calibri" w:hAnsi="Calibri"/>
          <w:sz w:val="26"/>
          <w:szCs w:val="26"/>
        </w:rPr>
        <w:t xml:space="preserve">Course: Data Structures and Algorithms</w:t>
      </w:r>
    </w:p>
    <w:p>
      <w:pPr>
        <w:spacing w:after="100"/>
        <w:jc w:val="center"/>
      </w:pPr>
      <w:r>
        <w:rPr>
          <w:rFonts w:ascii="Calibri" w:cs="Calibri" w:eastAsia="Calibri" w:hAnsi="Calibri"/>
          <w:b/>
          <w:bCs/>
          <w:sz w:val="26"/>
          <w:szCs w:val="26"/>
        </w:rPr>
        <w:t xml:space="preserve">Course Code: ICT 143-2</w:t>
      </w:r>
    </w:p>
    <w:p>
      <w:pPr>
        <w:spacing w:after="100"/>
        <w:jc w:val="center"/>
      </w:pPr>
      <w:r>
        <w:rPr>
          <w:rFonts w:ascii="Calibri" w:cs="Calibri" w:eastAsia="Calibri" w:hAnsi="Calibri"/>
          <w:sz w:val="26"/>
          <w:szCs w:val="26"/>
        </w:rPr>
        <w:t xml:space="preserve">Programming Language: Java (Console-Based Application)</w:t>
      </w:r>
    </w:p>
    <w:p>
      <w:pPr>
        <w:spacing w:after="100" w:before="900"/>
        <w:jc w:val="center"/>
      </w:pPr>
      <w:r>
        <w:rPr>
          <w:rFonts w:ascii="Calibri" w:cs="Calibri" w:eastAsia="Calibri" w:hAnsi="Calibri"/>
          <w:sz w:val="24"/>
          <w:szCs w:val="24"/>
        </w:rPr>
        <w:t xml:space="preserve">Student Name : [Your Full Name Here]</w:t>
      </w:r>
    </w:p>
    <w:p>
      <w:pPr>
        <w:spacing w:after="100"/>
        <w:jc w:val="center"/>
      </w:pPr>
      <w:r>
        <w:rPr>
          <w:rFonts w:ascii="Calibri" w:cs="Calibri" w:eastAsia="Calibri" w:hAnsi="Calibri"/>
          <w:sz w:val="24"/>
          <w:szCs w:val="24"/>
        </w:rPr>
        <w:t xml:space="preserve">Registration Number : [Your Reg. No. Here]</w:t>
      </w:r>
    </w:p>
    <w:p>
      <w:pPr>
        <w:spacing w:after="100"/>
        <w:jc w:val="center"/>
      </w:pPr>
      <w:r>
        <w:rPr>
          <w:rFonts w:ascii="Calibri" w:cs="Calibri" w:eastAsia="Calibri" w:hAnsi="Calibri"/>
          <w:sz w:val="24"/>
          <w:szCs w:val="24"/>
        </w:rPr>
        <w:t xml:space="preserve">Date of Submission : [Submission Date]</w:t>
      </w:r>
    </w:p>
    <w:p>
      <w:r>
        <w:br w:type="page"/>
      </w:r>
    </w:p>
    <w:p>
      <w:pPr>
        <w:pStyle w:val="Heading1"/>
        <w:spacing w:after="200" w:before="400"/>
      </w:pPr>
      <w:r>
        <w:rPr>
          <w:rFonts w:ascii="Calibri" w:cs="Calibri" w:eastAsia="Calibri" w:hAnsi="Calibri"/>
          <w:b/>
          <w:bCs/>
          <w:color w:val="1F3864"/>
          <w:sz w:val="30"/>
          <w:szCs w:val="30"/>
        </w:rPr>
        <w:t xml:space="preserve">1. Introduction</w:t>
      </w:r>
    </w:p>
    <w:p>
      <w:pPr>
        <w:spacing w:after="200" w:line="360"/>
        <w:jc w:val="both"/>
      </w:pPr>
      <w:r>
        <w:rPr>
          <w:rFonts w:ascii="Calibri" w:cs="Calibri" w:eastAsia="Calibri" w:hAnsi="Calibri"/>
          <w:sz w:val="24"/>
          <w:szCs w:val="24"/>
        </w:rPr>
        <w:t xml:space="preserve">The Library Management System (LMS) developed for this assignment is a console-based Java application designed to automate and streamline the core operations of a university library. Traditionally, libraries relied on manual record-keeping or rigid, array-based digital systems that struggled to accommodate the constantly changing size of a book collection and the fluctuating number of students requesting services at any given time. This project addresses that gap by building the entire system around three fundamental, self-implemented data structures rather than relying on Java's built-in collection classes, in order to demonstrate a clear, first-principles understanding of how these structures operate internally.</w:t>
      </w:r>
    </w:p>
    <w:p>
      <w:pPr>
        <w:spacing w:after="200" w:line="360"/>
        <w:jc w:val="both"/>
      </w:pPr>
      <w:r>
        <w:rPr>
          <w:rFonts w:ascii="Calibri" w:cs="Calibri" w:eastAsia="Calibri" w:hAnsi="Calibri"/>
          <w:sz w:val="24"/>
          <w:szCs w:val="24"/>
        </w:rPr>
        <w:t xml:space="preserve">The primary objective of the system is to allow a library administrator to add, delete, search, and display book records dynamically through a Singly Linked List; to maintain a history of deletions with the ability to undo the most recent one using a Stack; and to manage a fair, First-In-First-Out reservation queue for high-demand books using a Queue. Together, these structures mirror real-world library workflows: the catalogue grows and shrinks unpredictably, mistakes in deletion need to be reversible, and popular books require an orderly waiting list. By implementing each structure manually, the project satisfies the academic requirement of the ICT 143-2 module to demonstrate practical proficiency in constructing and applying non-linear and linear data structures to solve a real-world problem.</w:t>
      </w:r>
    </w:p>
    <w:p>
      <w:pPr>
        <w:spacing w:after="200" w:line="360"/>
        <w:jc w:val="both"/>
      </w:pPr>
      <w:r>
        <w:rPr>
          <w:rFonts w:ascii="Calibri" w:cs="Calibri" w:eastAsia="Calibri" w:hAnsi="Calibri"/>
          <w:sz w:val="24"/>
          <w:szCs w:val="24"/>
        </w:rPr>
        <w:t xml:space="preserve">The application is intentionally kept free of external frameworks or libraries. It uses only the standard java.util.Scanner class for user interaction, ensuring that the submitted work is self-contained, portable, and easy for an evaluator to compile and run on any standard Java Development Kit (JDK) installation without additional configuration.</w:t>
      </w:r>
    </w:p>
    <w:p>
      <w:pPr>
        <w:pStyle w:val="Heading1"/>
        <w:spacing w:after="200" w:before="400"/>
      </w:pPr>
      <w:r>
        <w:rPr>
          <w:rFonts w:ascii="Calibri" w:cs="Calibri" w:eastAsia="Calibri" w:hAnsi="Calibri"/>
          <w:b/>
          <w:bCs/>
          <w:color w:val="1F3864"/>
          <w:sz w:val="30"/>
          <w:szCs w:val="30"/>
        </w:rPr>
        <w:t xml:space="preserve">2. Problem Statement</w:t>
      </w:r>
    </w:p>
    <w:p>
      <w:pPr>
        <w:spacing w:after="200" w:line="360"/>
        <w:jc w:val="both"/>
      </w:pPr>
      <w:r>
        <w:rPr>
          <w:rFonts w:ascii="Calibri" w:cs="Calibri" w:eastAsia="Calibri" w:hAnsi="Calibri"/>
          <w:sz w:val="24"/>
          <w:szCs w:val="24"/>
        </w:rPr>
        <w:t xml:space="preserve">A naive implementation of a library catalogue using a static array immediately runs into two serious limitations. First, an array has a fixed size that must be declared at compile time or reallocated manually; if the library's collection grows beyond this pre-set limit, the entire array must be copied into a new, larger array, an expensive O(n) operation that also temporarily doubles memory usage. Conversely, if many books are removed, the array continues to reserve memory for empty slots, wasting space that could be used elsewhere. Second, deleting a book from the middle of an array requires shifting every subsequent element one position to the left to avoid leaving gaps, an O(n) operation that becomes increasingly costly as the catalogue grows.</w:t>
      </w:r>
    </w:p>
    <w:p>
      <w:pPr>
        <w:spacing w:after="200" w:line="360"/>
        <w:jc w:val="both"/>
      </w:pPr>
      <w:r>
        <w:rPr>
          <w:rFonts w:ascii="Calibri" w:cs="Calibri" w:eastAsia="Calibri" w:hAnsi="Calibri"/>
          <w:sz w:val="24"/>
          <w:szCs w:val="24"/>
        </w:rPr>
        <w:t xml:space="preserve">Beyond storage, a static-array-only design offers no natural mechanism for two other requirements identified in this assignment: reversing an accidental deletion, and fairly queuing students for a book that is currently unavailable. Attempting to bolt these features onto an array-based design would require additional parallel arrays and manual index management, quickly becoming unwieldy and error-prone.</w:t>
      </w:r>
    </w:p>
    <w:p>
      <w:pPr>
        <w:spacing w:after="200" w:line="360"/>
        <w:jc w:val="both"/>
      </w:pPr>
      <w:r>
        <w:rPr>
          <w:rFonts w:ascii="Calibri" w:cs="Calibri" w:eastAsia="Calibri" w:hAnsi="Calibri"/>
          <w:sz w:val="24"/>
          <w:szCs w:val="24"/>
        </w:rPr>
        <w:t xml:space="preserve">This project solves these issues by allocating memory dynamically, one node at a time, only when a book is actually added. A Singly Linked List permits O(1) insertion at the head and avoids the need for any pre-declared capacity or costly resizing, growing and shrinking exactly in step with the real collection. The Stack data structure provides a natural, Last-In-First-Out mechanism for undo functionality, since the most recent deletion is, by definition, the first one a librarian would want to reverse. The Queue data structure enforces First-In-First-Out fairness for book reservations, guaranteeing that the student who has been waiting the longest is always served first, which would be difficult to guarantee reliably with an unordered or array-shifted structure.</w:t>
      </w:r>
    </w:p>
    <w:p>
      <w:pPr>
        <w:pStyle w:val="Heading1"/>
        <w:spacing w:after="200" w:before="400"/>
      </w:pPr>
      <w:r>
        <w:rPr>
          <w:rFonts w:ascii="Calibri" w:cs="Calibri" w:eastAsia="Calibri" w:hAnsi="Calibri"/>
          <w:b/>
          <w:bCs/>
          <w:color w:val="1F3864"/>
          <w:sz w:val="30"/>
          <w:szCs w:val="30"/>
        </w:rPr>
        <w:t xml:space="preserve">3. System Design</w:t>
      </w:r>
    </w:p>
    <w:p>
      <w:pPr>
        <w:spacing w:after="200" w:line="360"/>
        <w:jc w:val="both"/>
      </w:pPr>
      <w:r>
        <w:rPr>
          <w:rFonts w:ascii="Calibri" w:cs="Calibri" w:eastAsia="Calibri" w:hAnsi="Calibri"/>
          <w:sz w:val="24"/>
          <w:szCs w:val="24"/>
        </w:rPr>
        <w:t xml:space="preserve">The system follows a simple, modular, single-tier console architecture. The Main driver class (LibraryManagementSystem) presents a numbered, loop-driven menu to the user via java.util.Scanner and routes each selection to a dedicated handler method. These handler methods, in turn, delegate all data manipulation to one of three independent data-structure classes: BookLinkedList, HistoryStack, and ReservationQueue. This separation of concerns means the CLI layer is only responsible for input validation and display formatting, while each data-structure class is solely responsible for maintaining the integrity of its own internal nodes and pointers.</w:t>
      </w:r>
    </w:p>
    <w:p>
      <w:pPr>
        <w:spacing w:after="200" w:line="360"/>
        <w:jc w:val="both"/>
      </w:pPr>
      <w:r>
        <w:rPr>
          <w:rFonts w:ascii="Calibri" w:cs="Calibri" w:eastAsia="Calibri" w:hAnsi="Calibri"/>
          <w:sz w:val="24"/>
          <w:szCs w:val="24"/>
        </w:rPr>
        <w:t xml:space="preserve">The architectural flow can be described as follows. When the program starts, a small set of sample books is preloaded into the BookLinkedList so the catalogue is not empty on first run. The main loop then repeatedly displays the menu and waits for numeric input, which is defensively parsed inside a try-catch block to gracefully handle invalid, non-numeric entries without crashing the program. Selecting the "Add Book" or "Delete Book" options routes control to the BookLinkedList, which either inserts a new BookNode at the head of the list or traverses the list to unlink the matching node. Every successful deletion additionally pushes a DeletionRecord onto the HistoryStack, creating a persistent audit trail that the "Undo Last Delete" option can later pop and use to restore the exact same Book object back into the linked list. Meanwhile, when a student wishes to reserve a book that is currently marked unavailable, the ReservationQueue enqueues their request at the rear of the internal linked queue; processing a reservation dequeues the student at the front, marks the requested book as issued, and records the borrowing event on the HistoryStack as well, so both deletions and borrow events share one unified history view.</w:t>
      </w:r>
    </w:p>
    <w:p>
      <w:pPr>
        <w:spacing w:after="200" w:line="360"/>
        <w:jc w:val="both"/>
      </w:pPr>
      <w:r>
        <w:rPr>
          <w:rFonts w:ascii="Calibri" w:cs="Calibri" w:eastAsia="Calibri" w:hAnsi="Calibri"/>
          <w:sz w:val="24"/>
          <w:szCs w:val="24"/>
        </w:rPr>
        <w:t xml:space="preserve">This design keeps each data structure decoupled and independently testable, while the CLI module acts purely as an orchestrator, making the codebase easy to extend, for instance by adding a fourth structure such as a Binary Search Tree for faster lookups, without modifying the existing Linked List, Stack, or Queue classes.</w:t>
      </w:r>
    </w:p>
    <w:p>
      <w:pPr>
        <w:pStyle w:val="Heading1"/>
        <w:spacing w:after="200" w:before="400"/>
      </w:pPr>
      <w:r>
        <w:rPr>
          <w:rFonts w:ascii="Calibri" w:cs="Calibri" w:eastAsia="Calibri" w:hAnsi="Calibri"/>
          <w:b/>
          <w:bCs/>
          <w:color w:val="1F3864"/>
          <w:sz w:val="30"/>
          <w:szCs w:val="30"/>
        </w:rPr>
        <w:t xml:space="preserve">4. Data Structures Used</w:t>
      </w:r>
    </w:p>
    <w:p>
      <w:pPr>
        <w:pStyle w:val="Heading2"/>
        <w:spacing w:after="150" w:before="300"/>
      </w:pPr>
      <w:r>
        <w:rPr>
          <w:rFonts w:ascii="Calibri" w:cs="Calibri" w:eastAsia="Calibri" w:hAnsi="Calibri"/>
          <w:b/>
          <w:bCs/>
          <w:color w:val="2E5395"/>
          <w:sz w:val="26"/>
          <w:szCs w:val="26"/>
        </w:rPr>
        <w:t xml:space="preserve">4.1 Singly Linked List – Book Catalogue</w:t>
      </w:r>
    </w:p>
    <w:p>
      <w:pPr>
        <w:spacing w:after="200" w:line="360"/>
        <w:jc w:val="both"/>
      </w:pPr>
      <w:r>
        <w:rPr>
          <w:rFonts w:ascii="Calibri" w:cs="Calibri" w:eastAsia="Calibri" w:hAnsi="Calibri"/>
          <w:sz w:val="24"/>
          <w:szCs w:val="24"/>
        </w:rPr>
        <w:t xml:space="preserve">The book catalogue is the central, ever-changing dataset of the system, so a Singly Linked List was chosen over an array or ArrayList for several academically justifiable reasons:</w:t>
      </w:r>
    </w:p>
    <w:p>
      <w:pPr>
        <w:pStyle w:val="ListParagraph"/>
        <w:numPr>
          <w:ilvl w:val="0"/>
          <w:numId w:val="2"/>
        </w:numPr>
        <w:spacing w:after="120"/>
      </w:pPr>
      <w:r>
        <w:rPr>
          <w:rFonts w:ascii="Calibri" w:cs="Calibri" w:eastAsia="Calibri" w:hAnsi="Calibri"/>
          <w:sz w:val="24"/>
          <w:szCs w:val="24"/>
        </w:rPr>
        <w:t xml:space="preserve">Dynamic memory allocation: each BookNode is allocated individually at the moment a book is added, so the catalogue never wastes memory reserving space for books that do not yet exist, and never needs a pre-declared maximum size.</w:t>
      </w:r>
    </w:p>
    <w:p>
      <w:pPr>
        <w:pStyle w:val="ListParagraph"/>
        <w:numPr>
          <w:ilvl w:val="0"/>
          <w:numId w:val="2"/>
        </w:numPr>
        <w:spacing w:after="120"/>
      </w:pPr>
      <w:r>
        <w:rPr>
          <w:rFonts w:ascii="Calibri" w:cs="Calibri" w:eastAsia="Calibri" w:hAnsi="Calibri"/>
          <w:sz w:val="24"/>
          <w:szCs w:val="24"/>
        </w:rPr>
        <w:t xml:space="preserve">Efficient insertion: inserting a new book at the head of the list is a constant-time O(1) operation, since it only requires updating a single pointer, regardless of how many books already exist in the catalogue.</w:t>
      </w:r>
    </w:p>
    <w:p>
      <w:pPr>
        <w:pStyle w:val="ListParagraph"/>
        <w:numPr>
          <w:ilvl w:val="0"/>
          <w:numId w:val="2"/>
        </w:numPr>
        <w:spacing w:after="120"/>
      </w:pPr>
      <w:r>
        <w:rPr>
          <w:rFonts w:ascii="Calibri" w:cs="Calibri" w:eastAsia="Calibri" w:hAnsi="Calibri"/>
          <w:sz w:val="24"/>
          <w:szCs w:val="24"/>
        </w:rPr>
        <w:t xml:space="preserve">No shifting on deletion: unlike an array, removing a node only requires re-linking the previous node's pointer to skip over the deleted node; no other book records need to be moved in memory.</w:t>
      </w:r>
    </w:p>
    <w:p>
      <w:pPr>
        <w:pStyle w:val="ListParagraph"/>
        <w:numPr>
          <w:ilvl w:val="0"/>
          <w:numId w:val="2"/>
        </w:numPr>
        <w:spacing w:after="120"/>
      </w:pPr>
      <w:r>
        <w:rPr>
          <w:rFonts w:ascii="Calibri" w:cs="Calibri" w:eastAsia="Calibri" w:hAnsi="Calibri"/>
          <w:sz w:val="24"/>
          <w:szCs w:val="24"/>
        </w:rPr>
        <w:t xml:space="preserve">Conceptual fit for the assignment: the module explicitly requires demonstrating a linear, pointer-based structure, and the Linked List is the canonical example of dynamic, non-contiguous linear storage taught in ICT 143-2.</w:t>
      </w:r>
    </w:p>
    <w:p>
      <w:pPr>
        <w:pStyle w:val="Heading2"/>
        <w:spacing w:after="150" w:before="300"/>
      </w:pPr>
      <w:r>
        <w:rPr>
          <w:rFonts w:ascii="Calibri" w:cs="Calibri" w:eastAsia="Calibri" w:hAnsi="Calibri"/>
          <w:b/>
          <w:bCs/>
          <w:color w:val="2E5395"/>
          <w:sz w:val="26"/>
          <w:szCs w:val="26"/>
        </w:rPr>
        <w:t xml:space="preserve">4.2 Stack (LIFO) – Deletion History and Undo</w:t>
      </w:r>
    </w:p>
    <w:p>
      <w:pPr>
        <w:spacing w:after="200" w:line="360"/>
        <w:jc w:val="both"/>
      </w:pPr>
      <w:r>
        <w:rPr>
          <w:rFonts w:ascii="Calibri" w:cs="Calibri" w:eastAsia="Calibri" w:hAnsi="Calibri"/>
          <w:sz w:val="24"/>
          <w:szCs w:val="24"/>
        </w:rPr>
        <w:t xml:space="preserve">A Stack was selected to power the "Undo Last Delete" and "Recently Borrowed / Deleted History" features because its Last-In-First-Out behaviour maps exactly onto the real-world requirement: the very last action a librarian performed is the one they are most likely to want to reverse first. Pushing a DeletionRecord after every delete or borrow operation, and popping from the same structure to undo, guarantees correctness without any additional searching or sorting. The Stack in this project is implemented using a dynamically resizable array, giving push and pop operations amortised O(1) time complexity while still allowing the underlying storage to grow if the history exceeds its initial capacity.</w:t>
      </w:r>
    </w:p>
    <w:p>
      <w:pPr>
        <w:pStyle w:val="Heading2"/>
        <w:spacing w:after="150" w:before="300"/>
      </w:pPr>
      <w:r>
        <w:rPr>
          <w:rFonts w:ascii="Calibri" w:cs="Calibri" w:eastAsia="Calibri" w:hAnsi="Calibri"/>
          <w:b/>
          <w:bCs/>
          <w:color w:val="2E5395"/>
          <w:sz w:val="26"/>
          <w:szCs w:val="26"/>
        </w:rPr>
        <w:t xml:space="preserve">4.3 Queue (FIFO) – Book Reservation Waiting List</w:t>
      </w:r>
    </w:p>
    <w:p>
      <w:pPr>
        <w:spacing w:after="200" w:line="360"/>
        <w:jc w:val="both"/>
      </w:pPr>
      <w:r>
        <w:rPr>
          <w:rFonts w:ascii="Calibri" w:cs="Calibri" w:eastAsia="Calibri" w:hAnsi="Calibri"/>
          <w:sz w:val="24"/>
          <w:szCs w:val="24"/>
        </w:rPr>
        <w:t xml:space="preserve">A Queue was chosen to manage the waiting list for high-demand books because fairness demands First-In-First-Out ordering: the student who requested a book first should be the first one served once a copy becomes available. The Queue is implemented as a custom singly linked structure with separate front and rear references, so that both enqueue (joining the waiting list) and dequeue (being served) execute in constant O(1) time, irrespective of how many students are already waiting. This avoids the O(n) shifting cost that an array-based queue would otherwise incur every time the front element is removed.</w:t>
      </w:r>
    </w:p>
    <w:p>
      <w:pPr>
        <w:pStyle w:val="Heading1"/>
        <w:spacing w:after="200" w:before="400"/>
      </w:pPr>
      <w:r>
        <w:rPr>
          <w:rFonts w:ascii="Calibri" w:cs="Calibri" w:eastAsia="Calibri" w:hAnsi="Calibri"/>
          <w:b/>
          <w:bCs/>
          <w:color w:val="1F3864"/>
          <w:sz w:val="30"/>
          <w:szCs w:val="30"/>
        </w:rPr>
        <w:t xml:space="preserve">5. Algorithms Implemented</w:t>
      </w:r>
    </w:p>
    <w:p>
      <w:pPr>
        <w:pStyle w:val="Heading2"/>
        <w:spacing w:after="150" w:before="300"/>
      </w:pPr>
      <w:r>
        <w:rPr>
          <w:rFonts w:ascii="Calibri" w:cs="Calibri" w:eastAsia="Calibri" w:hAnsi="Calibri"/>
          <w:b/>
          <w:bCs/>
          <w:color w:val="2E5395"/>
          <w:sz w:val="26"/>
          <w:szCs w:val="26"/>
        </w:rPr>
        <w:t xml:space="preserve">5.1 Searching Algorithm</w:t>
      </w:r>
    </w:p>
    <w:p>
      <w:pPr>
        <w:spacing w:after="200" w:line="360"/>
        <w:jc w:val="both"/>
      </w:pPr>
      <w:r>
        <w:rPr>
          <w:rFonts w:ascii="Calibri" w:cs="Calibri" w:eastAsia="Calibri" w:hAnsi="Calibri"/>
          <w:sz w:val="24"/>
          <w:szCs w:val="24"/>
        </w:rPr>
        <w:t xml:space="preserve">Book lookups, whether by unique Book ID or by a partial, case-insensitive title match, are implemented using Linear Search. The algorithm traverses the Singly Linked List node by node from the head, comparing each book's ID or title against the search key until a match is found or the end of the list (a null reference) is reached. Linear Search was chosen deliberately over a Binary Search because the underlying data structure is a Singly Linked List, which does not support constant-time random access to a middle element; Binary Search would therefore lose its usual logarithmic advantage and effectively degrade back to linear time on this structure, while adding unnecessary complexity.</w:t>
      </w:r>
    </w:p>
    <w:p>
      <w:pPr>
        <w:pStyle w:val="Heading2"/>
        <w:spacing w:after="150" w:before="300"/>
      </w:pPr>
      <w:r>
        <w:rPr>
          <w:rFonts w:ascii="Calibri" w:cs="Calibri" w:eastAsia="Calibri" w:hAnsi="Calibri"/>
          <w:b/>
          <w:bCs/>
          <w:color w:val="2E5395"/>
          <w:sz w:val="26"/>
          <w:szCs w:val="26"/>
        </w:rPr>
        <w:t xml:space="preserve">5.2 Sorting Algorithm</w:t>
      </w:r>
    </w:p>
    <w:p>
      <w:pPr>
        <w:spacing w:after="200" w:line="360"/>
        <w:jc w:val="both"/>
      </w:pPr>
      <w:r>
        <w:rPr>
          <w:rFonts w:ascii="Calibri" w:cs="Calibri" w:eastAsia="Calibri" w:hAnsi="Calibri"/>
          <w:sz w:val="24"/>
          <w:szCs w:val="24"/>
        </w:rPr>
        <w:t xml:space="preserve">The "Sort Catalogue by Title" feature is implemented using Bubble Sort, adapted to operate directly on the linked list by repeatedly walking the list and swapping the data payloads (not the node pointers themselves) of adjacent nodes whenever they are out of alphabetical order. Bubble Sort was selected because it is simple to implement safely on a Singly Linked List without needing backward pointers, and because it sorts in place, requiring no auxiliary array and therefore no additional O(n) space overhead.</w:t>
      </w:r>
    </w:p>
    <w:p>
      <w:pPr>
        <w:pStyle w:val="Heading2"/>
        <w:spacing w:after="150" w:before="300"/>
      </w:pPr>
      <w:r>
        <w:rPr>
          <w:rFonts w:ascii="Calibri" w:cs="Calibri" w:eastAsia="Calibri" w:hAnsi="Calibri"/>
          <w:b/>
          <w:bCs/>
          <w:color w:val="2E5395"/>
          <w:sz w:val="26"/>
          <w:szCs w:val="26"/>
        </w:rPr>
        <w:t xml:space="preserve">5.3 Insertion and Deletion Mechanisms</w:t>
      </w:r>
    </w:p>
    <w:p>
      <w:pPr>
        <w:spacing w:after="200" w:line="360"/>
        <w:jc w:val="both"/>
      </w:pPr>
      <w:r>
        <w:rPr>
          <w:rFonts w:ascii="Calibri" w:cs="Calibri" w:eastAsia="Calibri" w:hAnsi="Calibri"/>
          <w:sz w:val="24"/>
          <w:szCs w:val="24"/>
        </w:rPr>
        <w:t xml:space="preserve">Insertion into the catalogue always occurs at the head of the Singly Linked List, giving O(1) time complexity regardless of catalogue size. Deletion first checks whether the head node itself matches the target ID (an O(1) special case), and otherwise walks the list, maintaining a reference to the node immediately preceding the target, so that the preceding node's next pointer can be redirected to skip over (unlink) the deleted node in a single O(n) traversal. Stack insertion (push) and removal (pop) both operate on the top index of an internal array in O(1) time, while Queue insertion (enqueue) and removal (dequeue) both operate on the maintained front and rear references in O(1) time.</w:t>
      </w:r>
    </w:p>
    <w:p>
      <w:pPr>
        <w:pStyle w:val="Heading2"/>
        <w:spacing w:after="150" w:before="300"/>
      </w:pPr>
      <w:r>
        <w:rPr>
          <w:rFonts w:ascii="Calibri" w:cs="Calibri" w:eastAsia="Calibri" w:hAnsi="Calibri"/>
          <w:b/>
          <w:bCs/>
          <w:color w:val="2E5395"/>
          <w:sz w:val="26"/>
          <w:szCs w:val="26"/>
        </w:rPr>
        <w:t xml:space="preserve">5.4 Time and Space Complexity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100"/>
        <w:gridCol w:w="2100"/>
      </w:tblGrid>
      <w:tr>
        <w:tc>
          <w:tcPr>
            <w:tcW w:type="dxa" w:w="2600"/>
            <w:shd w:fill="1F3864" w:val="clear"/>
            <w:tcMar>
              <w:top w:type="dxa" w:w="100"/>
              <w:left w:type="dxa" w:w="100"/>
              <w:bottom w:type="dxa" w:w="100"/>
              <w:right w:type="dxa" w:w="100"/>
            </w:tcMar>
          </w:tcPr>
          <w:p>
            <w:r>
              <w:rPr>
                <w:rFonts w:ascii="Calibri" w:cs="Calibri" w:eastAsia="Calibri" w:hAnsi="Calibri"/>
                <w:b/>
                <w:bCs/>
                <w:color w:val="FFFFFF"/>
                <w:sz w:val="22"/>
                <w:szCs w:val="22"/>
              </w:rPr>
              <w:t xml:space="preserve">Operation</w:t>
            </w:r>
          </w:p>
        </w:tc>
        <w:tc>
          <w:tcPr>
            <w:tcW w:type="dxa" w:w="2200"/>
            <w:shd w:fill="1F3864" w:val="clear"/>
            <w:tcMar>
              <w:top w:type="dxa" w:w="100"/>
              <w:left w:type="dxa" w:w="100"/>
              <w:bottom w:type="dxa" w:w="100"/>
              <w:right w:type="dxa" w:w="100"/>
            </w:tcMar>
          </w:tcPr>
          <w:p>
            <w:r>
              <w:rPr>
                <w:rFonts w:ascii="Calibri" w:cs="Calibri" w:eastAsia="Calibri" w:hAnsi="Calibri"/>
                <w:b/>
                <w:bCs/>
                <w:color w:val="FFFFFF"/>
                <w:sz w:val="22"/>
                <w:szCs w:val="22"/>
              </w:rPr>
              <w:t xml:space="preserve">Data Structure</w:t>
            </w:r>
          </w:p>
        </w:tc>
        <w:tc>
          <w:tcPr>
            <w:tcW w:type="dxa" w:w="2100"/>
            <w:shd w:fill="1F3864" w:val="clear"/>
            <w:tcMar>
              <w:top w:type="dxa" w:w="100"/>
              <w:left w:type="dxa" w:w="100"/>
              <w:bottom w:type="dxa" w:w="100"/>
              <w:right w:type="dxa" w:w="100"/>
            </w:tcMar>
          </w:tcPr>
          <w:p>
            <w:r>
              <w:rPr>
                <w:rFonts w:ascii="Calibri" w:cs="Calibri" w:eastAsia="Calibri" w:hAnsi="Calibri"/>
                <w:b/>
                <w:bCs/>
                <w:color w:val="FFFFFF"/>
                <w:sz w:val="22"/>
                <w:szCs w:val="22"/>
              </w:rPr>
              <w:t xml:space="preserve">Time Complexity</w:t>
            </w:r>
          </w:p>
        </w:tc>
        <w:tc>
          <w:tcPr>
            <w:tcW w:type="dxa" w:w="2100"/>
            <w:shd w:fill="1F3864" w:val="clear"/>
            <w:tcMar>
              <w:top w:type="dxa" w:w="100"/>
              <w:left w:type="dxa" w:w="100"/>
              <w:bottom w:type="dxa" w:w="100"/>
              <w:right w:type="dxa" w:w="100"/>
            </w:tcMar>
          </w:tcPr>
          <w:p>
            <w:r>
              <w:rPr>
                <w:rFonts w:ascii="Calibri" w:cs="Calibri" w:eastAsia="Calibri" w:hAnsi="Calibri"/>
                <w:b/>
                <w:bCs/>
                <w:color w:val="FFFFFF"/>
                <w:sz w:val="22"/>
                <w:szCs w:val="22"/>
              </w:rPr>
              <w:t xml:space="preserve">Space Complexity</w:t>
            </w:r>
          </w:p>
        </w:tc>
      </w:tr>
      <w:tr>
        <w:tc>
          <w:tcPr>
            <w:tcW w:type="dxa" w:w="2600"/>
            <w:tcMar>
              <w:top w:type="dxa" w:w="100"/>
              <w:left w:type="dxa" w:w="100"/>
              <w:bottom w:type="dxa" w:w="100"/>
              <w:right w:type="dxa" w:w="100"/>
            </w:tcMar>
          </w:tcPr>
          <w:p>
            <w:r>
              <w:rPr>
                <w:rFonts w:ascii="Calibri" w:cs="Calibri" w:eastAsia="Calibri" w:hAnsi="Calibri"/>
                <w:b w:val="false"/>
                <w:bCs w:val="false"/>
                <w:color w:val="000000"/>
                <w:sz w:val="22"/>
                <w:szCs w:val="22"/>
              </w:rPr>
              <w:t xml:space="preserve">Add Book (insert at head)</w:t>
            </w:r>
          </w:p>
        </w:tc>
        <w:tc>
          <w:tcPr>
            <w:tcW w:type="dxa" w:w="2200"/>
            <w:tcMar>
              <w:top w:type="dxa" w:w="100"/>
              <w:left w:type="dxa" w:w="100"/>
              <w:bottom w:type="dxa" w:w="100"/>
              <w:right w:type="dxa" w:w="100"/>
            </w:tcMar>
          </w:tcPr>
          <w:p>
            <w:r>
              <w:rPr>
                <w:rFonts w:ascii="Calibri" w:cs="Calibri" w:eastAsia="Calibri" w:hAnsi="Calibri"/>
                <w:b w:val="false"/>
                <w:bCs w:val="false"/>
                <w:color w:val="000000"/>
                <w:sz w:val="22"/>
                <w:szCs w:val="22"/>
              </w:rPr>
              <w:t xml:space="preserve">Singly Linked List</w:t>
            </w:r>
          </w:p>
        </w:tc>
        <w:tc>
          <w:tcPr>
            <w:tcW w:type="dxa" w:w="2100"/>
            <w:tcMar>
              <w:top w:type="dxa" w:w="100"/>
              <w:left w:type="dxa" w:w="100"/>
              <w:bottom w:type="dxa" w:w="100"/>
              <w:right w:type="dxa" w:w="100"/>
            </w:tcMar>
          </w:tcPr>
          <w:p>
            <w:r>
              <w:rPr>
                <w:rFonts w:ascii="Calibri" w:cs="Calibri" w:eastAsia="Calibri" w:hAnsi="Calibri"/>
                <w:b w:val="false"/>
                <w:bCs w:val="false"/>
                <w:color w:val="000000"/>
                <w:sz w:val="22"/>
                <w:szCs w:val="22"/>
              </w:rPr>
              <w:t xml:space="preserve">O(1)</w:t>
            </w:r>
          </w:p>
        </w:tc>
        <w:tc>
          <w:tcPr>
            <w:tcW w:type="dxa" w:w="2100"/>
            <w:tcMar>
              <w:top w:type="dxa" w:w="100"/>
              <w:left w:type="dxa" w:w="100"/>
              <w:bottom w:type="dxa" w:w="100"/>
              <w:right w:type="dxa" w:w="100"/>
            </w:tcMar>
          </w:tcPr>
          <w:p>
            <w:r>
              <w:rPr>
                <w:rFonts w:ascii="Calibri" w:cs="Calibri" w:eastAsia="Calibri" w:hAnsi="Calibri"/>
                <w:b w:val="false"/>
                <w:bCs w:val="false"/>
                <w:color w:val="000000"/>
                <w:sz w:val="22"/>
                <w:szCs w:val="22"/>
              </w:rPr>
              <w:t xml:space="preserve">O(1) per node</w:t>
            </w:r>
          </w:p>
        </w:tc>
      </w:tr>
      <w:tr>
        <w:tc>
          <w:tcPr>
            <w:tcW w:type="dxa" w:w="2600"/>
            <w:tcMar>
              <w:top w:type="dxa" w:w="100"/>
              <w:left w:type="dxa" w:w="100"/>
              <w:bottom w:type="dxa" w:w="100"/>
              <w:right w:type="dxa" w:w="100"/>
            </w:tcMar>
          </w:tcPr>
          <w:p>
            <w:r>
              <w:rPr>
                <w:rFonts w:ascii="Calibri" w:cs="Calibri" w:eastAsia="Calibri" w:hAnsi="Calibri"/>
                <w:b w:val="false"/>
                <w:bCs w:val="false"/>
                <w:color w:val="000000"/>
                <w:sz w:val="22"/>
                <w:szCs w:val="22"/>
              </w:rPr>
              <w:t xml:space="preserve">Delete Book by ID</w:t>
            </w:r>
          </w:p>
        </w:tc>
        <w:tc>
          <w:tcPr>
            <w:tcW w:type="dxa" w:w="2200"/>
            <w:tcMar>
              <w:top w:type="dxa" w:w="100"/>
              <w:left w:type="dxa" w:w="100"/>
              <w:bottom w:type="dxa" w:w="100"/>
              <w:right w:type="dxa" w:w="100"/>
            </w:tcMar>
          </w:tcPr>
          <w:p>
            <w:r>
              <w:rPr>
                <w:rFonts w:ascii="Calibri" w:cs="Calibri" w:eastAsia="Calibri" w:hAnsi="Calibri"/>
                <w:b w:val="false"/>
                <w:bCs w:val="false"/>
                <w:color w:val="000000"/>
                <w:sz w:val="22"/>
                <w:szCs w:val="22"/>
              </w:rPr>
              <w:t xml:space="preserve">Singly Linked List</w:t>
            </w:r>
          </w:p>
        </w:tc>
        <w:tc>
          <w:tcPr>
            <w:tcW w:type="dxa" w:w="2100"/>
            <w:tcMar>
              <w:top w:type="dxa" w:w="100"/>
              <w:left w:type="dxa" w:w="100"/>
              <w:bottom w:type="dxa" w:w="100"/>
              <w:right w:type="dxa" w:w="100"/>
            </w:tcMar>
          </w:tcPr>
          <w:p>
            <w:r>
              <w:rPr>
                <w:rFonts w:ascii="Calibri" w:cs="Calibri" w:eastAsia="Calibri" w:hAnsi="Calibri"/>
                <w:b w:val="false"/>
                <w:bCs w:val="false"/>
                <w:color w:val="000000"/>
                <w:sz w:val="22"/>
                <w:szCs w:val="22"/>
              </w:rPr>
              <w:t xml:space="preserve">O(n)</w:t>
            </w:r>
          </w:p>
        </w:tc>
        <w:tc>
          <w:tcPr>
            <w:tcW w:type="dxa" w:w="2100"/>
            <w:tcMar>
              <w:top w:type="dxa" w:w="100"/>
              <w:left w:type="dxa" w:w="100"/>
              <w:bottom w:type="dxa" w:w="100"/>
              <w:right w:type="dxa" w:w="100"/>
            </w:tcMar>
          </w:tcPr>
          <w:p>
            <w:r>
              <w:rPr>
                <w:rFonts w:ascii="Calibri" w:cs="Calibri" w:eastAsia="Calibri" w:hAnsi="Calibri"/>
                <w:b w:val="false"/>
                <w:bCs w:val="false"/>
                <w:color w:val="000000"/>
                <w:sz w:val="22"/>
                <w:szCs w:val="22"/>
              </w:rPr>
              <w:t xml:space="preserve">O(1)</w:t>
            </w:r>
          </w:p>
        </w:tc>
      </w:tr>
      <w:tr>
        <w:tc>
          <w:tcPr>
            <w:tcW w:type="dxa" w:w="2600"/>
            <w:tcMar>
              <w:top w:type="dxa" w:w="100"/>
              <w:left w:type="dxa" w:w="100"/>
              <w:bottom w:type="dxa" w:w="100"/>
              <w:right w:type="dxa" w:w="100"/>
            </w:tcMar>
          </w:tcPr>
          <w:p>
            <w:r>
              <w:rPr>
                <w:rFonts w:ascii="Calibri" w:cs="Calibri" w:eastAsia="Calibri" w:hAnsi="Calibri"/>
                <w:b w:val="false"/>
                <w:bCs w:val="false"/>
                <w:color w:val="000000"/>
                <w:sz w:val="22"/>
                <w:szCs w:val="22"/>
              </w:rPr>
              <w:t xml:space="preserve">Search by ID / Title</w:t>
            </w:r>
          </w:p>
        </w:tc>
        <w:tc>
          <w:tcPr>
            <w:tcW w:type="dxa" w:w="2200"/>
            <w:tcMar>
              <w:top w:type="dxa" w:w="100"/>
              <w:left w:type="dxa" w:w="100"/>
              <w:bottom w:type="dxa" w:w="100"/>
              <w:right w:type="dxa" w:w="100"/>
            </w:tcMar>
          </w:tcPr>
          <w:p>
            <w:r>
              <w:rPr>
                <w:rFonts w:ascii="Calibri" w:cs="Calibri" w:eastAsia="Calibri" w:hAnsi="Calibri"/>
                <w:b w:val="false"/>
                <w:bCs w:val="false"/>
                <w:color w:val="000000"/>
                <w:sz w:val="22"/>
                <w:szCs w:val="22"/>
              </w:rPr>
              <w:t xml:space="preserve">Singly Linked List</w:t>
            </w:r>
          </w:p>
        </w:tc>
        <w:tc>
          <w:tcPr>
            <w:tcW w:type="dxa" w:w="2100"/>
            <w:tcMar>
              <w:top w:type="dxa" w:w="100"/>
              <w:left w:type="dxa" w:w="100"/>
              <w:bottom w:type="dxa" w:w="100"/>
              <w:right w:type="dxa" w:w="100"/>
            </w:tcMar>
          </w:tcPr>
          <w:p>
            <w:r>
              <w:rPr>
                <w:rFonts w:ascii="Calibri" w:cs="Calibri" w:eastAsia="Calibri" w:hAnsi="Calibri"/>
                <w:b w:val="false"/>
                <w:bCs w:val="false"/>
                <w:color w:val="000000"/>
                <w:sz w:val="22"/>
                <w:szCs w:val="22"/>
              </w:rPr>
              <w:t xml:space="preserve">O(n)</w:t>
            </w:r>
          </w:p>
        </w:tc>
        <w:tc>
          <w:tcPr>
            <w:tcW w:type="dxa" w:w="2100"/>
            <w:tcMar>
              <w:top w:type="dxa" w:w="100"/>
              <w:left w:type="dxa" w:w="100"/>
              <w:bottom w:type="dxa" w:w="100"/>
              <w:right w:type="dxa" w:w="100"/>
            </w:tcMar>
          </w:tcPr>
          <w:p>
            <w:r>
              <w:rPr>
                <w:rFonts w:ascii="Calibri" w:cs="Calibri" w:eastAsia="Calibri" w:hAnsi="Calibri"/>
                <w:b w:val="false"/>
                <w:bCs w:val="false"/>
                <w:color w:val="000000"/>
                <w:sz w:val="22"/>
                <w:szCs w:val="22"/>
              </w:rPr>
              <w:t xml:space="preserve">O(1)</w:t>
            </w:r>
          </w:p>
        </w:tc>
      </w:tr>
      <w:tr>
        <w:tc>
          <w:tcPr>
            <w:tcW w:type="dxa" w:w="2600"/>
            <w:tcMar>
              <w:top w:type="dxa" w:w="100"/>
              <w:left w:type="dxa" w:w="100"/>
              <w:bottom w:type="dxa" w:w="100"/>
              <w:right w:type="dxa" w:w="100"/>
            </w:tcMar>
          </w:tcPr>
          <w:p>
            <w:r>
              <w:rPr>
                <w:rFonts w:ascii="Calibri" w:cs="Calibri" w:eastAsia="Calibri" w:hAnsi="Calibri"/>
                <w:b w:val="false"/>
                <w:bCs w:val="false"/>
                <w:color w:val="000000"/>
                <w:sz w:val="22"/>
                <w:szCs w:val="22"/>
              </w:rPr>
              <w:t xml:space="preserve">Sort Catalogue (Bubble Sort)</w:t>
            </w:r>
          </w:p>
        </w:tc>
        <w:tc>
          <w:tcPr>
            <w:tcW w:type="dxa" w:w="2200"/>
            <w:tcMar>
              <w:top w:type="dxa" w:w="100"/>
              <w:left w:type="dxa" w:w="100"/>
              <w:bottom w:type="dxa" w:w="100"/>
              <w:right w:type="dxa" w:w="100"/>
            </w:tcMar>
          </w:tcPr>
          <w:p>
            <w:r>
              <w:rPr>
                <w:rFonts w:ascii="Calibri" w:cs="Calibri" w:eastAsia="Calibri" w:hAnsi="Calibri"/>
                <w:b w:val="false"/>
                <w:bCs w:val="false"/>
                <w:color w:val="000000"/>
                <w:sz w:val="22"/>
                <w:szCs w:val="22"/>
              </w:rPr>
              <w:t xml:space="preserve">Singly Linked List</w:t>
            </w:r>
          </w:p>
        </w:tc>
        <w:tc>
          <w:tcPr>
            <w:tcW w:type="dxa" w:w="2100"/>
            <w:tcMar>
              <w:top w:type="dxa" w:w="100"/>
              <w:left w:type="dxa" w:w="100"/>
              <w:bottom w:type="dxa" w:w="100"/>
              <w:right w:type="dxa" w:w="100"/>
            </w:tcMar>
          </w:tcPr>
          <w:p>
            <w:r>
              <w:rPr>
                <w:rFonts w:ascii="Calibri" w:cs="Calibri" w:eastAsia="Calibri" w:hAnsi="Calibri"/>
                <w:b w:val="false"/>
                <w:bCs w:val="false"/>
                <w:color w:val="000000"/>
                <w:sz w:val="22"/>
                <w:szCs w:val="22"/>
              </w:rPr>
              <w:t xml:space="preserve">O(n^2)</w:t>
            </w:r>
          </w:p>
        </w:tc>
        <w:tc>
          <w:tcPr>
            <w:tcW w:type="dxa" w:w="2100"/>
            <w:tcMar>
              <w:top w:type="dxa" w:w="100"/>
              <w:left w:type="dxa" w:w="100"/>
              <w:bottom w:type="dxa" w:w="100"/>
              <w:right w:type="dxa" w:w="100"/>
            </w:tcMar>
          </w:tcPr>
          <w:p>
            <w:r>
              <w:rPr>
                <w:rFonts w:ascii="Calibri" w:cs="Calibri" w:eastAsia="Calibri" w:hAnsi="Calibri"/>
                <w:b w:val="false"/>
                <w:bCs w:val="false"/>
                <w:color w:val="000000"/>
                <w:sz w:val="22"/>
                <w:szCs w:val="22"/>
              </w:rPr>
              <w:t xml:space="preserve">O(1)</w:t>
            </w:r>
          </w:p>
        </w:tc>
      </w:tr>
      <w:tr>
        <w:tc>
          <w:tcPr>
            <w:tcW w:type="dxa" w:w="2600"/>
            <w:tcMar>
              <w:top w:type="dxa" w:w="100"/>
              <w:left w:type="dxa" w:w="100"/>
              <w:bottom w:type="dxa" w:w="100"/>
              <w:right w:type="dxa" w:w="100"/>
            </w:tcMar>
          </w:tcPr>
          <w:p>
            <w:r>
              <w:rPr>
                <w:rFonts w:ascii="Calibri" w:cs="Calibri" w:eastAsia="Calibri" w:hAnsi="Calibri"/>
                <w:b w:val="false"/>
                <w:bCs w:val="false"/>
                <w:color w:val="000000"/>
                <w:sz w:val="22"/>
                <w:szCs w:val="22"/>
              </w:rPr>
              <w:t xml:space="preserve">Push / Pop (Undo Delete)</w:t>
            </w:r>
          </w:p>
        </w:tc>
        <w:tc>
          <w:tcPr>
            <w:tcW w:type="dxa" w:w="2200"/>
            <w:tcMar>
              <w:top w:type="dxa" w:w="100"/>
              <w:left w:type="dxa" w:w="100"/>
              <w:bottom w:type="dxa" w:w="100"/>
              <w:right w:type="dxa" w:w="100"/>
            </w:tcMar>
          </w:tcPr>
          <w:p>
            <w:r>
              <w:rPr>
                <w:rFonts w:ascii="Calibri" w:cs="Calibri" w:eastAsia="Calibri" w:hAnsi="Calibri"/>
                <w:b w:val="false"/>
                <w:bCs w:val="false"/>
                <w:color w:val="000000"/>
                <w:sz w:val="22"/>
                <w:szCs w:val="22"/>
              </w:rPr>
              <w:t xml:space="preserve">Stack (Array-based)</w:t>
            </w:r>
          </w:p>
        </w:tc>
        <w:tc>
          <w:tcPr>
            <w:tcW w:type="dxa" w:w="2100"/>
            <w:tcMar>
              <w:top w:type="dxa" w:w="100"/>
              <w:left w:type="dxa" w:w="100"/>
              <w:bottom w:type="dxa" w:w="100"/>
              <w:right w:type="dxa" w:w="100"/>
            </w:tcMar>
          </w:tcPr>
          <w:p>
            <w:r>
              <w:rPr>
                <w:rFonts w:ascii="Calibri" w:cs="Calibri" w:eastAsia="Calibri" w:hAnsi="Calibri"/>
                <w:b w:val="false"/>
                <w:bCs w:val="false"/>
                <w:color w:val="000000"/>
                <w:sz w:val="22"/>
                <w:szCs w:val="22"/>
              </w:rPr>
              <w:t xml:space="preserve">O(1)</w:t>
            </w:r>
          </w:p>
        </w:tc>
        <w:tc>
          <w:tcPr>
            <w:tcW w:type="dxa" w:w="2100"/>
            <w:tcMar>
              <w:top w:type="dxa" w:w="100"/>
              <w:left w:type="dxa" w:w="100"/>
              <w:bottom w:type="dxa" w:w="100"/>
              <w:right w:type="dxa" w:w="100"/>
            </w:tcMar>
          </w:tcPr>
          <w:p>
            <w:r>
              <w:rPr>
                <w:rFonts w:ascii="Calibri" w:cs="Calibri" w:eastAsia="Calibri" w:hAnsi="Calibri"/>
                <w:b w:val="false"/>
                <w:bCs w:val="false"/>
                <w:color w:val="000000"/>
                <w:sz w:val="22"/>
                <w:szCs w:val="22"/>
              </w:rPr>
              <w:t xml:space="preserve">O(1) amortised</w:t>
            </w:r>
          </w:p>
        </w:tc>
      </w:tr>
      <w:tr>
        <w:tc>
          <w:tcPr>
            <w:tcW w:type="dxa" w:w="2600"/>
            <w:tcMar>
              <w:top w:type="dxa" w:w="100"/>
              <w:left w:type="dxa" w:w="100"/>
              <w:bottom w:type="dxa" w:w="100"/>
              <w:right w:type="dxa" w:w="100"/>
            </w:tcMar>
          </w:tcPr>
          <w:p>
            <w:r>
              <w:rPr>
                <w:rFonts w:ascii="Calibri" w:cs="Calibri" w:eastAsia="Calibri" w:hAnsi="Calibri"/>
                <w:b w:val="false"/>
                <w:bCs w:val="false"/>
                <w:color w:val="000000"/>
                <w:sz w:val="22"/>
                <w:szCs w:val="22"/>
              </w:rPr>
              <w:t xml:space="preserve">Enqueue / Dequeue (Reservation)</w:t>
            </w:r>
          </w:p>
        </w:tc>
        <w:tc>
          <w:tcPr>
            <w:tcW w:type="dxa" w:w="2200"/>
            <w:tcMar>
              <w:top w:type="dxa" w:w="100"/>
              <w:left w:type="dxa" w:w="100"/>
              <w:bottom w:type="dxa" w:w="100"/>
              <w:right w:type="dxa" w:w="100"/>
            </w:tcMar>
          </w:tcPr>
          <w:p>
            <w:r>
              <w:rPr>
                <w:rFonts w:ascii="Calibri" w:cs="Calibri" w:eastAsia="Calibri" w:hAnsi="Calibri"/>
                <w:b w:val="false"/>
                <w:bCs w:val="false"/>
                <w:color w:val="000000"/>
                <w:sz w:val="22"/>
                <w:szCs w:val="22"/>
              </w:rPr>
              <w:t xml:space="preserve">Queue (Linked-based)</w:t>
            </w:r>
          </w:p>
        </w:tc>
        <w:tc>
          <w:tcPr>
            <w:tcW w:type="dxa" w:w="2100"/>
            <w:tcMar>
              <w:top w:type="dxa" w:w="100"/>
              <w:left w:type="dxa" w:w="100"/>
              <w:bottom w:type="dxa" w:w="100"/>
              <w:right w:type="dxa" w:w="100"/>
            </w:tcMar>
          </w:tcPr>
          <w:p>
            <w:r>
              <w:rPr>
                <w:rFonts w:ascii="Calibri" w:cs="Calibri" w:eastAsia="Calibri" w:hAnsi="Calibri"/>
                <w:b w:val="false"/>
                <w:bCs w:val="false"/>
                <w:color w:val="000000"/>
                <w:sz w:val="22"/>
                <w:szCs w:val="22"/>
              </w:rPr>
              <w:t xml:space="preserve">O(1)</w:t>
            </w:r>
          </w:p>
        </w:tc>
        <w:tc>
          <w:tcPr>
            <w:tcW w:type="dxa" w:w="2100"/>
            <w:tcMar>
              <w:top w:type="dxa" w:w="100"/>
              <w:left w:type="dxa" w:w="100"/>
              <w:bottom w:type="dxa" w:w="100"/>
              <w:right w:type="dxa" w:w="100"/>
            </w:tcMar>
          </w:tcPr>
          <w:p>
            <w:r>
              <w:rPr>
                <w:rFonts w:ascii="Calibri" w:cs="Calibri" w:eastAsia="Calibri" w:hAnsi="Calibri"/>
                <w:b w:val="false"/>
                <w:bCs w:val="false"/>
                <w:color w:val="000000"/>
                <w:sz w:val="22"/>
                <w:szCs w:val="22"/>
              </w:rPr>
              <w:t xml:space="preserve">O(1)</w:t>
            </w:r>
          </w:p>
        </w:tc>
      </w:tr>
    </w:tbl>
    <w:p>
      <w:pPr>
        <w:spacing w:before="200"/>
      </w:pPr>
    </w:p>
    <w:p>
      <w:pPr>
        <w:pStyle w:val="Heading1"/>
        <w:spacing w:after="200" w:before="400"/>
      </w:pPr>
      <w:r>
        <w:rPr>
          <w:rFonts w:ascii="Calibri" w:cs="Calibri" w:eastAsia="Calibri" w:hAnsi="Calibri"/>
          <w:b/>
          <w:bCs/>
          <w:color w:val="1F3864"/>
          <w:sz w:val="30"/>
          <w:szCs w:val="30"/>
        </w:rPr>
        <w:t xml:space="preserve">6. Conclusion</w:t>
      </w:r>
    </w:p>
    <w:p>
      <w:pPr>
        <w:spacing w:after="200" w:line="360"/>
        <w:jc w:val="both"/>
      </w:pPr>
      <w:r>
        <w:rPr>
          <w:rFonts w:ascii="Calibri" w:cs="Calibri" w:eastAsia="Calibri" w:hAnsi="Calibri"/>
          <w:sz w:val="24"/>
          <w:szCs w:val="24"/>
        </w:rPr>
        <w:t xml:space="preserve">This project successfully demonstrates that a fully functional, real-world Library Management System can be built entirely on custom implementations of three fundamental data structures, without relying on Java's built-in collection framework. The Singly Linked List provided the dynamic, resizable storage required for a fluctuating book catalogue; the Stack delivered an intuitive and efficient undo mechanism grounded in Last-In-First-Out logic; and the Queue guaranteed fair, First-In-First-Out treatment of students waiting for high-demand books. Each structure was chosen not arbitrarily, but because its intrinsic behavioural properties directly matched a specific functional requirement of the system.</w:t>
      </w:r>
    </w:p>
    <w:p>
      <w:pPr>
        <w:spacing w:after="200" w:line="360"/>
        <w:jc w:val="both"/>
      </w:pPr>
      <w:r>
        <w:rPr>
          <w:rFonts w:ascii="Calibri" w:cs="Calibri" w:eastAsia="Calibri" w:hAnsi="Calibri"/>
          <w:sz w:val="24"/>
          <w:szCs w:val="24"/>
        </w:rPr>
        <w:t xml:space="preserve">Beyond satisfying the functional requirements of the ICT 143-2 assignment, the exercise reinforced key theoretical concepts including pointer manipulation, amortised time complexity, in-place sorting, and the trade-offs between array-based and linked implementations of abstract data types. Future extensions to this system could include a Binary Search Tree or Hash Table to accelerate book lookups to O(log n) or O(1) respectively, and persistent file or database storage so that the catalogue, history, and reservation queue survive beyond a single program execution.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2026-07-15T07:06:05.012Z</dcterms:created>
  <dcterms:modified xsi:type="dcterms:W3CDTF">2026-07-15T07:06:05.024Z</dcterms:modified>
</cp:coreProperties>
</file>

<file path=docProps/custom.xml><?xml version="1.0" encoding="utf-8"?>
<Properties xmlns="http://schemas.openxmlformats.org/officeDocument/2006/custom-properties" xmlns:vt="http://schemas.openxmlformats.org/officeDocument/2006/docPropsVTypes"/>
</file>