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58" w:after="58"/>
        <w:jc w:val="center"/>
        <w:rPr>
          <w:rFonts w:ascii="Calibri" w:hAnsi="Calibri"/>
          <w:b/>
          <w:b/>
          <w:sz w:val="32"/>
          <w:szCs w:val="32"/>
          <w:lang w:val="sl-SI" w:eastAsia="en-US" w:bidi="ar-SA"/>
        </w:rPr>
      </w:pPr>
      <w:r>
        <w:rPr>
          <w:b/>
          <w:sz w:val="32"/>
          <w:szCs w:val="32"/>
          <w:lang w:val="sl-SI" w:eastAsia="en-US" w:bidi="ar-SA"/>
        </w:rPr>
        <w:t>JANA OBŠTETER</w:t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bCs/>
          <w:sz w:val="28"/>
          <w:szCs w:val="28"/>
          <w:lang w:val="sl-SI" w:eastAsia="en-US" w:bidi="ar-SA"/>
        </w:rPr>
      </w:pPr>
      <w:r>
        <w:rPr>
          <w:b/>
          <w:bCs/>
          <w:sz w:val="28"/>
          <w:szCs w:val="28"/>
          <w:lang w:val="sl-SI" w:eastAsia="en-US" w:bidi="ar-SA"/>
        </w:rPr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bCs/>
          <w:sz w:val="28"/>
          <w:szCs w:val="28"/>
          <w:lang w:val="sl-SI" w:eastAsia="en-US" w:bidi="ar-SA"/>
        </w:rPr>
      </w:pPr>
      <w:r>
        <w:rPr>
          <w:b/>
          <w:bCs/>
          <w:sz w:val="28"/>
          <w:szCs w:val="28"/>
          <w:lang w:val="sl-SI" w:eastAsia="en-US" w:bidi="ar-SA"/>
        </w:rPr>
        <w:t xml:space="preserve">1 </w:t>
        <w:tab/>
        <w:t>BIOGRAFIJA</w:t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bCs/>
          <w:sz w:val="24"/>
          <w:szCs w:val="24"/>
          <w:lang w:val="sl-SI" w:eastAsia="en-US" w:bidi="ar-SA"/>
        </w:rPr>
      </w:pPr>
      <w:r>
        <w:rPr>
          <w:b/>
          <w:bCs/>
          <w:sz w:val="24"/>
          <w:szCs w:val="24"/>
          <w:lang w:val="sl-SI" w:eastAsia="en-US" w:bidi="ar-SA"/>
        </w:rPr>
        <w:t>1.1 Osebni podatki</w:t>
      </w:r>
    </w:p>
    <w:p>
      <w:pPr>
        <w:pStyle w:val="Normal"/>
        <w:numPr>
          <w:ilvl w:val="0"/>
          <w:numId w:val="2"/>
        </w:numPr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Datum in kraj rojstva: 27. 2. 1991, Slovenj Gradec</w:t>
      </w:r>
    </w:p>
    <w:p>
      <w:pPr>
        <w:pStyle w:val="Normal"/>
        <w:numPr>
          <w:ilvl w:val="0"/>
          <w:numId w:val="2"/>
        </w:numPr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Domači naslov: Ravne 83a, 3325 Šoštanj, Slovenija</w:t>
      </w:r>
    </w:p>
    <w:p>
      <w:pPr>
        <w:pStyle w:val="Normal"/>
        <w:numPr>
          <w:ilvl w:val="0"/>
          <w:numId w:val="2"/>
        </w:numPr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Službeni naslov: Kmetijski Inštitut Slovenije, Hacquetova ulica 17, 1000 Ljubljana</w:t>
        <w:tab/>
      </w:r>
    </w:p>
    <w:p>
      <w:pPr>
        <w:pStyle w:val="Normal"/>
        <w:numPr>
          <w:ilvl w:val="0"/>
          <w:numId w:val="2"/>
        </w:numPr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Telefon: 00386 41 218 829</w:t>
        <w:tab/>
        <w:tab/>
        <w:tab/>
        <w:tab/>
        <w:tab/>
        <w:tab/>
        <w:tab/>
      </w:r>
    </w:p>
    <w:p>
      <w:pPr>
        <w:pStyle w:val="Normal"/>
        <w:numPr>
          <w:ilvl w:val="0"/>
          <w:numId w:val="2"/>
        </w:numPr>
        <w:spacing w:before="58" w:after="58"/>
        <w:jc w:val="both"/>
        <w:rPr/>
      </w:pPr>
      <w:r>
        <w:rPr>
          <w:sz w:val="24"/>
          <w:szCs w:val="24"/>
          <w:lang w:val="sl-SI" w:eastAsia="en-US" w:bidi="ar-SA"/>
        </w:rPr>
        <w:t xml:space="preserve">elektronski naslov: </w:t>
      </w:r>
      <w:hyperlink r:id="rId2">
        <w:r>
          <w:rPr>
            <w:rStyle w:val="InternetLink"/>
            <w:sz w:val="24"/>
            <w:szCs w:val="24"/>
            <w:lang w:val="sl-SI" w:eastAsia="en-US" w:bidi="ar-SA"/>
          </w:rPr>
          <w:t>obsteter.jana@gmail.com</w:t>
        </w:r>
      </w:hyperlink>
      <w:r>
        <w:rPr>
          <w:sz w:val="24"/>
          <w:szCs w:val="24"/>
          <w:lang w:val="sl-SI" w:eastAsia="en-US" w:bidi="ar-SA"/>
        </w:rPr>
        <w:t xml:space="preserve">, </w:t>
      </w:r>
      <w:hyperlink r:id="rId3">
        <w:r>
          <w:rPr>
            <w:rStyle w:val="InternetLink"/>
            <w:sz w:val="24"/>
            <w:szCs w:val="24"/>
            <w:lang w:val="sl-SI" w:eastAsia="en-US" w:bidi="ar-SA"/>
          </w:rPr>
          <w:t>jana.obsteter@kis.si</w:t>
        </w:r>
      </w:hyperlink>
    </w:p>
    <w:p>
      <w:pPr>
        <w:pStyle w:val="Normal"/>
        <w:numPr>
          <w:ilvl w:val="0"/>
          <w:numId w:val="0"/>
        </w:numPr>
        <w:spacing w:before="58" w:after="58"/>
        <w:ind w:left="720" w:hanging="0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</w:r>
    </w:p>
    <w:p>
      <w:pPr>
        <w:pStyle w:val="Normal"/>
        <w:spacing w:before="58" w:after="58"/>
        <w:jc w:val="both"/>
        <w:rPr/>
      </w:pPr>
      <w:r>
        <w:rPr>
          <w:rStyle w:val="InternetLink"/>
          <w:b/>
          <w:bCs/>
          <w:color w:val="000000"/>
          <w:sz w:val="24"/>
          <w:szCs w:val="24"/>
          <w:u w:val="none"/>
          <w:lang w:val="sl-SI" w:eastAsia="en-US" w:bidi="ar-SA"/>
        </w:rPr>
        <w:t>1.2 Dosedanje zaposlitve</w:t>
      </w:r>
    </w:p>
    <w:p>
      <w:pPr>
        <w:pStyle w:val="Normal"/>
        <w:numPr>
          <w:ilvl w:val="0"/>
          <w:numId w:val="3"/>
        </w:numPr>
        <w:spacing w:before="58" w:after="58"/>
        <w:jc w:val="both"/>
        <w:rPr/>
      </w:pPr>
      <w:r>
        <w:rPr>
          <w:rStyle w:val="InternetLink"/>
          <w:b/>
          <w:bCs/>
          <w:color w:val="000000"/>
          <w:sz w:val="24"/>
          <w:szCs w:val="24"/>
          <w:u w:val="none"/>
          <w:lang w:val="sl-SI" w:eastAsia="en-US" w:bidi="ar-SA"/>
        </w:rPr>
        <w:t xml:space="preserve">marec 2016 - : 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Kmetijski Inštitut Slovenije, Oddelek za živinorejo</w:t>
      </w:r>
    </w:p>
    <w:p>
      <w:pPr>
        <w:pStyle w:val="Normal"/>
        <w:numPr>
          <w:ilvl w:val="1"/>
          <w:numId w:val="3"/>
        </w:numPr>
        <w:spacing w:before="58" w:after="58"/>
        <w:jc w:val="both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znanstveni asistent</w:t>
      </w:r>
    </w:p>
    <w:p>
      <w:pPr>
        <w:pStyle w:val="Normal"/>
        <w:numPr>
          <w:ilvl w:val="1"/>
          <w:numId w:val="3"/>
        </w:numPr>
        <w:spacing w:before="58" w:after="58"/>
        <w:jc w:val="both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področje dela: selekcija v govedoreji</w:t>
      </w:r>
    </w:p>
    <w:p>
      <w:pPr>
        <w:pStyle w:val="Normal"/>
        <w:numPr>
          <w:ilvl w:val="0"/>
          <w:numId w:val="3"/>
        </w:numPr>
        <w:spacing w:before="58" w:after="58"/>
        <w:jc w:val="both"/>
        <w:rPr/>
      </w:pPr>
      <w:r>
        <w:rPr>
          <w:rStyle w:val="InternetLink"/>
          <w:b/>
          <w:bCs/>
          <w:color w:val="000000"/>
          <w:sz w:val="24"/>
          <w:szCs w:val="24"/>
          <w:u w:val="none"/>
          <w:lang w:val="sl-SI" w:eastAsia="en-US" w:bidi="ar-SA"/>
        </w:rPr>
        <w:t xml:space="preserve">akademsko leto 2013/2014: </w:t>
      </w: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študentsko delo na Univerzi v Ljubljani, Oddelek za zootehniko</w:t>
      </w:r>
    </w:p>
    <w:p>
      <w:pPr>
        <w:pStyle w:val="Normal"/>
        <w:numPr>
          <w:ilvl w:val="1"/>
          <w:numId w:val="3"/>
        </w:numPr>
        <w:spacing w:before="58" w:after="58"/>
        <w:jc w:val="both"/>
        <w:rPr/>
      </w:pPr>
      <w:r>
        <w:rPr>
          <w:rStyle w:val="InternetLink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  <w:t>demonstrator na praktičnih vajah</w:t>
      </w:r>
    </w:p>
    <w:p>
      <w:pPr>
        <w:pStyle w:val="ListParagraph"/>
        <w:numPr>
          <w:ilvl w:val="0"/>
          <w:numId w:val="0"/>
        </w:numPr>
        <w:spacing w:before="58" w:after="58"/>
        <w:ind w:left="1364" w:right="0" w:hanging="0"/>
        <w:jc w:val="both"/>
        <w:rPr>
          <w:rStyle w:val="InternetLink"/>
          <w:rFonts w:ascii="Calibri" w:hAnsi="Calibri"/>
          <w:b w:val="false"/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</w:pPr>
      <w:r>
        <w:rPr>
          <w:b w:val="false"/>
          <w:bCs w:val="false"/>
          <w:color w:val="000000"/>
          <w:sz w:val="24"/>
          <w:szCs w:val="24"/>
          <w:u w:val="none"/>
          <w:lang w:val="sl-SI" w:eastAsia="en-US" w:bidi="ar-SA"/>
        </w:rPr>
      </w:r>
    </w:p>
    <w:p>
      <w:pPr>
        <w:pStyle w:val="ListParagraph"/>
        <w:widowControl/>
        <w:numPr>
          <w:ilvl w:val="0"/>
          <w:numId w:val="0"/>
        </w:numPr>
        <w:overflowPunct w:val="false"/>
        <w:bidi w:val="0"/>
        <w:spacing w:lineRule="auto" w:line="276" w:before="58" w:after="58"/>
        <w:ind w:left="0" w:right="0" w:hanging="0"/>
        <w:jc w:val="both"/>
        <w:rPr/>
      </w:pPr>
      <w:r>
        <w:rPr>
          <w:b/>
          <w:sz w:val="24"/>
          <w:szCs w:val="24"/>
          <w:lang w:val="sl-SI" w:eastAsia="en-US" w:bidi="ar-SA"/>
        </w:rPr>
        <w:t>1.3 Dosedanje izobraževanje</w:t>
      </w:r>
    </w:p>
    <w:p>
      <w:pPr>
        <w:pStyle w:val="Normal"/>
        <w:numPr>
          <w:ilvl w:val="0"/>
          <w:numId w:val="7"/>
        </w:numPr>
        <w:spacing w:before="58" w:after="58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2016 – : </w:t>
      </w:r>
      <w:r>
        <w:rPr>
          <w:b/>
          <w:bCs/>
          <w:sz w:val="24"/>
          <w:szCs w:val="24"/>
          <w:u w:val="none"/>
          <w:lang w:val="sl-SI" w:eastAsia="en-US" w:bidi="ar-SA"/>
        </w:rPr>
        <w:t>Univerza v Ljubljani, Biotehniška fakulteta, doktorski študij Bioznanost</w:t>
      </w:r>
      <w:r>
        <w:rPr>
          <w:b/>
          <w:bCs/>
          <w:sz w:val="24"/>
          <w:szCs w:val="24"/>
          <w:lang w:val="sl-SI" w:eastAsia="en-US" w:bidi="ar-SA"/>
        </w:rPr>
        <w:t>i</w:t>
      </w:r>
    </w:p>
    <w:p>
      <w:pPr>
        <w:pStyle w:val="Normal"/>
        <w:numPr>
          <w:ilvl w:val="1"/>
          <w:numId w:val="7"/>
        </w:numPr>
        <w:spacing w:before="58" w:after="58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področje Znanost o živalih</w:t>
      </w:r>
    </w:p>
    <w:p>
      <w:pPr>
        <w:pStyle w:val="Normal"/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</w:r>
    </w:p>
    <w:p>
      <w:pPr>
        <w:pStyle w:val="Normal"/>
        <w:numPr>
          <w:ilvl w:val="0"/>
          <w:numId w:val="7"/>
        </w:numPr>
        <w:spacing w:before="58" w:after="58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2014 – 2015: </w:t>
      </w:r>
      <w:r>
        <w:rPr>
          <w:b/>
          <w:bCs/>
          <w:sz w:val="24"/>
          <w:szCs w:val="24"/>
          <w:lang w:val="sl-SI" w:eastAsia="en-US" w:bidi="ar-SA"/>
        </w:rPr>
        <w:t>U</w:t>
      </w:r>
      <w:r>
        <w:rPr>
          <w:b/>
          <w:bCs/>
          <w:i/>
          <w:iCs/>
          <w:sz w:val="24"/>
          <w:szCs w:val="24"/>
          <w:lang w:val="sl-SI" w:eastAsia="en-US" w:bidi="ar-SA"/>
        </w:rPr>
        <w:t>niversity of Edinburgh, Msc Quantitative Genetics and Genome Analysis</w:t>
      </w:r>
    </w:p>
    <w:p>
      <w:pPr>
        <w:pStyle w:val="Normal"/>
        <w:numPr>
          <w:ilvl w:val="0"/>
          <w:numId w:val="4"/>
        </w:numPr>
        <w:spacing w:before="58" w:after="58"/>
        <w:jc w:val="both"/>
        <w:rPr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področje </w:t>
      </w:r>
      <w:r>
        <w:rPr>
          <w:b w:val="false"/>
          <w:bCs w:val="false"/>
          <w:i/>
          <w:iCs/>
          <w:sz w:val="24"/>
          <w:szCs w:val="24"/>
          <w:lang w:val="sl-SI" w:eastAsia="en-US" w:bidi="ar-SA"/>
        </w:rPr>
        <w:t>Human Complex Trait Genetics</w:t>
      </w:r>
    </w:p>
    <w:p>
      <w:pPr>
        <w:pStyle w:val="Normal"/>
        <w:numPr>
          <w:ilvl w:val="0"/>
          <w:numId w:val="4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>Magistrsko de</w:t>
      </w:r>
      <w:r>
        <w:rPr>
          <w:sz w:val="24"/>
          <w:szCs w:val="24"/>
          <w:lang w:val="sl-SI" w:eastAsia="en-US" w:bidi="ar-SA"/>
        </w:rPr>
        <w:t xml:space="preserve">lo: </w:t>
      </w:r>
      <w:r>
        <w:rPr>
          <w:i/>
          <w:iCs/>
          <w:sz w:val="24"/>
          <w:szCs w:val="24"/>
          <w:lang w:val="sl-SI" w:eastAsia="en-US" w:bidi="ar-SA"/>
        </w:rPr>
        <w:t>Shared genetics basis of Type 2 Diabetes and Major Depressive Disorder</w:t>
      </w:r>
      <w:r>
        <w:rPr>
          <w:sz w:val="24"/>
          <w:szCs w:val="24"/>
          <w:lang w:val="sl-SI" w:eastAsia="en-US" w:bidi="ar-SA"/>
        </w:rPr>
        <w:t>, mentorja: dr. Toni-Kim Clarke in dr. Andrew McIntosh</w:t>
      </w:r>
    </w:p>
    <w:p>
      <w:pPr>
        <w:pStyle w:val="Normal"/>
        <w:numPr>
          <w:ilvl w:val="0"/>
          <w:numId w:val="0"/>
        </w:numPr>
        <w:spacing w:before="58" w:after="58"/>
        <w:ind w:left="1080" w:hanging="0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4"/>
        </w:numPr>
        <w:tabs>
          <w:tab w:val="left" w:pos="464" w:leader="none"/>
          <w:tab w:val="left" w:pos="586" w:leader="none"/>
        </w:tabs>
        <w:bidi w:val="0"/>
        <w:spacing w:lineRule="auto" w:line="276" w:before="58" w:after="58"/>
        <w:ind w:left="360" w:right="0" w:hanging="0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   </w:t>
      </w:r>
      <w:r>
        <w:rPr>
          <w:sz w:val="24"/>
          <w:szCs w:val="24"/>
          <w:lang w:val="sl-SI" w:eastAsia="en-US" w:bidi="ar-SA"/>
        </w:rPr>
        <w:t xml:space="preserve">2010 – 2014: </w:t>
      </w:r>
      <w:r>
        <w:rPr>
          <w:b/>
          <w:sz w:val="24"/>
          <w:szCs w:val="24"/>
          <w:lang w:val="sl-SI" w:eastAsia="en-US" w:bidi="ar-SA"/>
        </w:rPr>
        <w:t>Univerza v Ljubljani, Biotehniška fakulteta, študij Biotehnologije (UN)</w:t>
      </w:r>
    </w:p>
    <w:p>
      <w:pPr>
        <w:pStyle w:val="Normal"/>
        <w:numPr>
          <w:ilvl w:val="0"/>
          <w:numId w:val="1"/>
        </w:numPr>
        <w:spacing w:before="58" w:after="58"/>
        <w:jc w:val="both"/>
        <w:rPr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>dodiplomsko zaključno delo: Biogeneza microRNA, mentor: prof. Peter Dovč, somentor: prof. Tanja Kunej</w:t>
      </w:r>
    </w:p>
    <w:p>
      <w:pPr>
        <w:pStyle w:val="Normal"/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</w:r>
    </w:p>
    <w:p>
      <w:pPr>
        <w:pStyle w:val="Normal"/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2007 – 2010: </w:t>
      </w:r>
      <w:r>
        <w:rPr>
          <w:b/>
          <w:sz w:val="24"/>
          <w:szCs w:val="24"/>
          <w:lang w:val="sl-SI" w:eastAsia="en-US" w:bidi="ar-SA"/>
        </w:rPr>
        <w:t>Gimnazija Velenje</w:t>
      </w:r>
    </w:p>
    <w:p>
      <w:pPr>
        <w:pStyle w:val="Normal"/>
        <w:spacing w:before="58" w:after="58"/>
        <w:jc w:val="both"/>
        <w:rPr>
          <w:rFonts w:ascii="Calibri" w:hAnsi="Calibri"/>
          <w:sz w:val="24"/>
          <w:szCs w:val="24"/>
          <w:lang w:val="sl-SI" w:eastAsia="en-US" w:bidi="ar-SA"/>
        </w:rPr>
      </w:pPr>
      <w:r>
        <w:rPr>
          <w:sz w:val="24"/>
          <w:szCs w:val="24"/>
          <w:lang w:val="sl-SI" w:eastAsia="en-US" w:bidi="ar-SA"/>
        </w:rPr>
        <w:t xml:space="preserve">1998 – 2007: </w:t>
      </w:r>
      <w:r>
        <w:rPr>
          <w:b/>
          <w:bCs/>
          <w:sz w:val="24"/>
          <w:szCs w:val="24"/>
          <w:lang w:val="sl-SI" w:eastAsia="en-US" w:bidi="ar-SA"/>
        </w:rPr>
        <w:t>Osnovna šola</w:t>
      </w:r>
      <w:r>
        <w:rPr>
          <w:b/>
          <w:sz w:val="24"/>
          <w:szCs w:val="24"/>
          <w:lang w:val="sl-SI" w:eastAsia="en-US" w:bidi="ar-SA"/>
        </w:rPr>
        <w:t xml:space="preserve"> Bibe Röcka Šoštanj</w:t>
      </w:r>
    </w:p>
    <w:p>
      <w:pPr>
        <w:pStyle w:val="ListParagraph"/>
        <w:spacing w:before="58" w:after="58"/>
        <w:jc w:val="both"/>
        <w:rPr>
          <w:rFonts w:ascii="Calibri" w:hAnsi="Calibri"/>
          <w:b/>
          <w:b/>
          <w:sz w:val="24"/>
          <w:szCs w:val="24"/>
          <w:lang w:val="sl-SI" w:eastAsia="en-US" w:bidi="ar-SA"/>
        </w:rPr>
      </w:pPr>
      <w:r>
        <w:rPr>
          <w:b/>
          <w:sz w:val="24"/>
          <w:szCs w:val="24"/>
          <w:lang w:val="sl-SI" w:eastAsia="en-US" w:bidi="ar-SA"/>
        </w:rPr>
      </w:r>
    </w:p>
    <w:p>
      <w:pPr>
        <w:pStyle w:val="ListParagraph"/>
        <w:spacing w:before="58" w:after="58"/>
        <w:ind w:left="0" w:right="0" w:hanging="0"/>
        <w:jc w:val="both"/>
        <w:rPr/>
      </w:pPr>
      <w:r>
        <w:rPr>
          <w:b/>
          <w:sz w:val="24"/>
          <w:szCs w:val="24"/>
          <w:lang w:val="sl-SI" w:eastAsia="en-US" w:bidi="ar-SA"/>
        </w:rPr>
        <w:t>1.4 Strokovna izobraževanja</w:t>
      </w:r>
    </w:p>
    <w:p>
      <w:pPr>
        <w:pStyle w:val="ListParagraph"/>
        <w:numPr>
          <w:ilvl w:val="0"/>
          <w:numId w:val="10"/>
        </w:numPr>
        <w:spacing w:before="58" w:after="58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avgust-september 2019: dvomesečni raziskovalni obisk v laboratoriju prof. Hickeya in prof. Gorjanca na Roslin Inštitutu, Škotska, Združeno kraljestvo</w:t>
      </w:r>
    </w:p>
    <w:p>
      <w:pPr>
        <w:pStyle w:val="ListParagraph"/>
        <w:numPr>
          <w:ilvl w:val="0"/>
          <w:numId w:val="9"/>
        </w:numPr>
        <w:spacing w:before="58" w:after="58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  <w:sz w:val="24"/>
          <w:szCs w:val="24"/>
          <w:lang w:val="sl-SI" w:eastAsia="en-US" w:bidi="ar-SA"/>
        </w:rPr>
        <w:t xml:space="preserve">avgust 2018: delavnica </w:t>
      </w:r>
      <w:bookmarkStart w:id="0" w:name="dnn_ctr11469_DNNTITLE_titleLabel"/>
      <w:bookmarkEnd w:id="0"/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Workshop Writing and Presenting Scientific Papers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Dubrovnik, Hrvaška</w:t>
      </w:r>
    </w:p>
    <w:p>
      <w:pPr>
        <w:pStyle w:val="ListParagraph"/>
        <w:numPr>
          <w:ilvl w:val="1"/>
          <w:numId w:val="9"/>
        </w:numPr>
        <w:spacing w:before="58" w:after="58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rganizator: Evropska federacija za znanost o živalih EAAP</w:t>
      </w:r>
    </w:p>
    <w:p>
      <w:pPr>
        <w:pStyle w:val="ListParagraph"/>
        <w:numPr>
          <w:ilvl w:val="1"/>
          <w:numId w:val="9"/>
        </w:numPr>
        <w:spacing w:before="58" w:after="58"/>
        <w:jc w:val="both"/>
        <w:rPr>
          <w:b w:val="false"/>
          <w:color w:val="00000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predavatelji: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Phil Garnsworthy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Michael Grossman, Birgitta Malmfors</w:t>
      </w:r>
    </w:p>
    <w:p>
      <w:pPr>
        <w:pStyle w:val="ListParagraph"/>
        <w:numPr>
          <w:ilvl w:val="0"/>
          <w:numId w:val="5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junij 2017: Poletna šola </w:t>
      </w:r>
      <w:r>
        <w:rPr>
          <w:b w:val="false"/>
          <w:bCs w:val="false"/>
          <w:i/>
          <w:iCs/>
          <w:sz w:val="24"/>
          <w:szCs w:val="24"/>
          <w:lang w:val="sl-SI" w:eastAsia="en-US" w:bidi="ar-SA"/>
        </w:rPr>
        <w:t>Breeding for complex traits</w:t>
      </w:r>
      <w:r>
        <w:rPr>
          <w:b w:val="false"/>
          <w:bCs w:val="false"/>
          <w:sz w:val="24"/>
          <w:szCs w:val="24"/>
          <w:lang w:val="sl-SI" w:eastAsia="en-US" w:bidi="ar-SA"/>
        </w:rPr>
        <w:t>, Padova, Italija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organizator: Univerza v Padovi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predavatelja: prof. Daniel Gianola in dr. Gustavo de los Campos</w:t>
      </w:r>
    </w:p>
    <w:p>
      <w:pPr>
        <w:pStyle w:val="ListParagraph"/>
        <w:numPr>
          <w:ilvl w:val="0"/>
          <w:numId w:val="5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julij 2017: poletja šola </w:t>
      </w:r>
      <w:r>
        <w:rPr>
          <w:b w:val="false"/>
          <w:bCs w:val="false"/>
          <w:i/>
          <w:iCs/>
          <w:sz w:val="24"/>
          <w:szCs w:val="24"/>
          <w:lang w:val="sl-SI" w:eastAsia="en-US" w:bidi="ar-SA"/>
        </w:rPr>
        <w:t>Prediction of complex traits</w:t>
      </w:r>
      <w:r>
        <w:rPr>
          <w:b w:val="false"/>
          <w:bCs w:val="false"/>
          <w:sz w:val="24"/>
          <w:szCs w:val="24"/>
          <w:lang w:val="sl-SI" w:eastAsia="en-US" w:bidi="ar-SA"/>
        </w:rPr>
        <w:t>, Umeå, Švedska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v okviru COST akcije Methagene</w:t>
      </w:r>
    </w:p>
    <w:p>
      <w:pPr>
        <w:pStyle w:val="ListParagraph"/>
        <w:numPr>
          <w:ilvl w:val="0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akademsko leto 2016/2017, zimski semester: obiskovanje predavanj in vaj pri pri predmetu Programiranje 1 (Python), Ljubljana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organizator: Fakulteta za računalništvo in informatiko Univerze v Ljubljani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predavatelj: prof. Janez Demšar</w:t>
      </w:r>
    </w:p>
    <w:p>
      <w:pPr>
        <w:pStyle w:val="ListParagraph"/>
        <w:numPr>
          <w:ilvl w:val="0"/>
          <w:numId w:val="5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februar 2015: enotedenski intenzivni tečaj </w:t>
      </w:r>
      <w:r>
        <w:rPr>
          <w:b w:val="false"/>
          <w:bCs w:val="false"/>
          <w:i/>
          <w:iCs/>
          <w:sz w:val="24"/>
          <w:szCs w:val="24"/>
          <w:u w:val="none"/>
          <w:lang w:val="sl-SI" w:eastAsia="en-US" w:bidi="ar-SA"/>
        </w:rPr>
        <w:t>Python for Biologists</w:t>
      </w:r>
      <w:r>
        <w:rPr>
          <w:b w:val="false"/>
          <w:bCs w:val="false"/>
          <w:sz w:val="24"/>
          <w:szCs w:val="24"/>
          <w:lang w:val="sl-SI" w:eastAsia="en-US" w:bidi="ar-SA"/>
        </w:rPr>
        <w:t>, Edinburgh, Združeno kraljestvo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organizator: </w:t>
      </w:r>
      <w:r>
        <w:rPr>
          <w:b w:val="false"/>
          <w:bCs w:val="false"/>
          <w:i/>
          <w:iCs/>
          <w:sz w:val="24"/>
          <w:szCs w:val="24"/>
          <w:lang w:val="sl-SI" w:eastAsia="en-US" w:bidi="ar-SA"/>
        </w:rPr>
        <w:t>University of Edinburgh</w:t>
      </w:r>
    </w:p>
    <w:p>
      <w:pPr>
        <w:pStyle w:val="ListParagraph"/>
        <w:numPr>
          <w:ilvl w:val="1"/>
          <w:numId w:val="5"/>
        </w:numPr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>
          <w:b w:val="false"/>
          <w:bCs w:val="false"/>
          <w:sz w:val="24"/>
          <w:szCs w:val="24"/>
          <w:lang w:val="sl-SI" w:eastAsia="en-US" w:bidi="ar-SA"/>
        </w:rPr>
        <w:t>predavatelj: dr. Martin Jones</w:t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sz w:val="24"/>
          <w:szCs w:val="24"/>
          <w:lang w:val="sl-SI" w:eastAsia="en-US" w:bidi="ar-SA"/>
        </w:rPr>
      </w:pPr>
      <w:r>
        <w:rPr>
          <w:b/>
          <w:sz w:val="24"/>
          <w:szCs w:val="24"/>
          <w:lang w:val="sl-SI" w:eastAsia="en-US" w:bidi="ar-SA"/>
        </w:rPr>
      </w:r>
    </w:p>
    <w:p>
      <w:pPr>
        <w:pStyle w:val="Normal"/>
        <w:spacing w:before="58" w:after="58"/>
        <w:jc w:val="both"/>
        <w:rPr>
          <w:rFonts w:ascii="Calibri" w:hAnsi="Calibri"/>
          <w:b/>
          <w:b/>
          <w:sz w:val="24"/>
          <w:szCs w:val="24"/>
          <w:lang w:val="sl-SI" w:eastAsia="en-US" w:bidi="ar-SA"/>
        </w:rPr>
      </w:pPr>
      <w:r>
        <w:rPr>
          <w:b/>
          <w:sz w:val="24"/>
          <w:szCs w:val="24"/>
          <w:lang w:val="sl-SI" w:eastAsia="en-US" w:bidi="ar-SA"/>
        </w:rPr>
        <w:t>1.5 Članstva</w:t>
      </w:r>
    </w:p>
    <w:p>
      <w:pPr>
        <w:pStyle w:val="Normal"/>
        <w:numPr>
          <w:ilvl w:val="0"/>
          <w:numId w:val="6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>Slovensko genetsko društvo</w:t>
      </w:r>
    </w:p>
    <w:p>
      <w:pPr>
        <w:pStyle w:val="Normal"/>
        <w:spacing w:before="58" w:after="58"/>
        <w:jc w:val="both"/>
        <w:rPr>
          <w:rFonts w:ascii="Calibri" w:hAnsi="Calibri"/>
          <w:b w:val="false"/>
          <w:b w:val="false"/>
          <w:bCs w:val="false"/>
          <w:sz w:val="24"/>
          <w:szCs w:val="24"/>
          <w:lang w:val="sl-SI" w:eastAsia="en-US" w:bidi="ar-SA"/>
        </w:rPr>
      </w:pPr>
      <w:r>
        <w:rPr/>
      </w:r>
    </w:p>
    <w:p>
      <w:pPr>
        <w:pStyle w:val="Normal"/>
        <w:spacing w:before="58" w:after="58"/>
        <w:jc w:val="both"/>
        <w:rPr>
          <w:b/>
          <w:b/>
          <w:bCs/>
        </w:rPr>
      </w:pPr>
      <w:r>
        <w:rPr>
          <w:b/>
          <w:bCs/>
          <w:sz w:val="24"/>
          <w:szCs w:val="24"/>
          <w:lang w:val="sl-SI" w:eastAsia="en-US" w:bidi="ar-SA"/>
        </w:rPr>
        <w:t>1.6 Dosežki</w:t>
      </w:r>
    </w:p>
    <w:p>
      <w:pPr>
        <w:pStyle w:val="Normal"/>
        <w:numPr>
          <w:ilvl w:val="0"/>
          <w:numId w:val="8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 xml:space="preserve">2019: raziskovalna </w:t>
      </w:r>
      <w:r>
        <w:rPr>
          <w:b w:val="false"/>
          <w:bCs w:val="false"/>
          <w:sz w:val="24"/>
          <w:szCs w:val="24"/>
          <w:lang w:val="sl-SI" w:eastAsia="en-US" w:bidi="ar-SA"/>
        </w:rPr>
        <w:t>štipendija Ameriško-slovenske izobraževalne fundacije (ASEF)</w:t>
      </w:r>
    </w:p>
    <w:p>
      <w:pPr>
        <w:pStyle w:val="Normal"/>
        <w:numPr>
          <w:ilvl w:val="0"/>
          <w:numId w:val="8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>2018: štipendija Evropske asociacije za znanost o živalih (EAAP)</w:t>
      </w:r>
    </w:p>
    <w:p>
      <w:pPr>
        <w:pStyle w:val="Normal"/>
        <w:numPr>
          <w:ilvl w:val="0"/>
          <w:numId w:val="8"/>
        </w:numPr>
        <w:spacing w:before="58" w:after="58"/>
        <w:jc w:val="both"/>
        <w:rPr/>
      </w:pPr>
      <w:r>
        <w:rPr>
          <w:b w:val="false"/>
          <w:bCs w:val="false"/>
          <w:sz w:val="24"/>
          <w:szCs w:val="24"/>
          <w:lang w:val="sl-SI" w:eastAsia="en-US" w:bidi="ar-SA"/>
        </w:rPr>
        <w:t>2017: Ločniškarje</w:t>
      </w:r>
      <w:r>
        <w:rPr>
          <w:b w:val="false"/>
          <w:bCs w:val="false"/>
          <w:color w:val="000000"/>
          <w:sz w:val="24"/>
          <w:szCs w:val="24"/>
          <w:lang w:val="sl-SI" w:eastAsia="en-US" w:bidi="ar-SA"/>
        </w:rPr>
        <w:t>va nagrada Biotehniške fakultete za najboljše predavanje na Ločniškarjevih dnevih 2017; Domžale, Slovenija</w:t>
      </w:r>
    </w:p>
    <w:p>
      <w:pPr>
        <w:pStyle w:val="Normal"/>
        <w:numPr>
          <w:ilvl w:val="0"/>
          <w:numId w:val="8"/>
        </w:numPr>
        <w:spacing w:before="58" w:after="58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  <w:lang w:val="sl-SI" w:eastAsia="en-US" w:bidi="ar-SA"/>
        </w:rPr>
        <w:t>2014: fakultetna Prešernova nagrada Univerze v Ljubljani za raziskovalno delo »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Genetska raznolikost reguloma nekodirajočih RNA pri vretenčarjih«</w:t>
      </w:r>
    </w:p>
    <w:p>
      <w:pPr>
        <w:pStyle w:val="Normal"/>
        <w:numPr>
          <w:ilvl w:val="0"/>
          <w:numId w:val="8"/>
        </w:numPr>
        <w:spacing w:before="58" w:after="58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  <w:lang w:val="sl-SI" w:eastAsia="en-US" w:bidi="ar-SA"/>
        </w:rPr>
        <w:t>2013: nagrada za najboljši poster na 3. Kolokviju iz genetike Genetskega društva Slovenije v sodelovanju s Slovenskim društvom za humano genetiko, Piran, Slovenija</w:t>
      </w:r>
    </w:p>
    <w:p>
      <w:pPr>
        <w:pStyle w:val="ListParagraph"/>
        <w:numPr>
          <w:ilvl w:val="0"/>
          <w:numId w:val="0"/>
        </w:numPr>
        <w:spacing w:before="58" w:after="58"/>
        <w:ind w:left="1440" w:right="0" w:hanging="0"/>
        <w:jc w:val="both"/>
        <w:rPr>
          <w:rFonts w:ascii="Calibri" w:hAnsi="Calibri" w:cs="Calibri"/>
          <w:b/>
          <w:b/>
          <w:color w:val="000000"/>
          <w:sz w:val="24"/>
          <w:szCs w:val="24"/>
          <w:lang w:val="sl-SI" w:eastAsia="en-US" w:bidi="ar-SA"/>
        </w:rPr>
      </w:pPr>
      <w:r>
        <w:rPr>
          <w:rFonts w:cs="Calibri"/>
          <w:b/>
          <w:color w:val="000000"/>
          <w:sz w:val="24"/>
          <w:szCs w:val="24"/>
          <w:lang w:val="sl-SI" w:eastAsia="en-US" w:bidi="ar-SA"/>
        </w:rPr>
      </w:r>
    </w:p>
    <w:p>
      <w:pPr>
        <w:pStyle w:val="Normal"/>
        <w:spacing w:before="58" w:after="58"/>
        <w:jc w:val="both"/>
        <w:rPr>
          <w:rFonts w:ascii="Calibri" w:hAnsi="Calibri" w:cs="Calibri"/>
          <w:b/>
          <w:b/>
          <w:color w:val="000000"/>
          <w:sz w:val="28"/>
          <w:szCs w:val="28"/>
          <w:lang w:val="sl-SI" w:eastAsia="en-US" w:bidi="ar-SA"/>
        </w:rPr>
      </w:pPr>
      <w:r>
        <w:rPr>
          <w:rFonts w:cs="Calibri"/>
          <w:b/>
          <w:color w:val="000000"/>
          <w:sz w:val="28"/>
          <w:szCs w:val="28"/>
          <w:lang w:val="sl-SI" w:eastAsia="en-US" w:bidi="ar-SA"/>
        </w:rPr>
        <w:t>2 BIBLIOGRAFIJA</w:t>
      </w:r>
    </w:p>
    <w:p>
      <w:pPr>
        <w:pStyle w:val="Normal"/>
        <w:spacing w:before="58" w:after="58"/>
        <w:jc w:val="both"/>
        <w:rPr>
          <w:rFonts w:ascii="Calibri" w:hAnsi="Calibri"/>
        </w:rPr>
      </w:pPr>
      <w:r>
        <w:rPr>
          <w:rFonts w:ascii="Calibri" w:hAnsi="Calibri"/>
          <w:b/>
          <w:sz w:val="24"/>
          <w:szCs w:val="24"/>
          <w:lang w:val="sl-SI" w:eastAsia="en-US" w:bidi="ar-SA"/>
        </w:rPr>
        <w:t>2.1 Znanstveni članki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sz w:val="24"/>
          <w:szCs w:val="24"/>
          <w:lang w:val="sl-SI" w:eastAsia="en-US" w:bidi="ar-SA"/>
        </w:rPr>
        <w:t xml:space="preserve">OBŠTETER, Jana, JENKO, Janez, HICKEY, John M, GORJANC, Gregor. </w:t>
      </w:r>
      <w:r>
        <w:rPr>
          <w:rFonts w:ascii="Calibri" w:hAnsi="Calibri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 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Efficient use of genomic information for sustainable genetic improvement in small cattle populations.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Journal of dairy science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2019, vol. 102, no. 11,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str 9971-9982.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 DOI: 10.3168/jds.2019-16853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CLARKE, Toni-Kim, OBŠTETER, Jana, et al. Investigating shared aetiology between type 2 diabetes and major depressive disorder in a population based cohort. 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American journal of medical genetics. Part B, Neuropsychiatric genetics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2017, vol. 174, issue 3, str. 227-234.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 DOI: 10.1002/ajmg.b.32478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DOVČ, Peter, KUNEJ, Tanja. Genetic variability of microRNA regulome in human.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Molecular genetics &amp; genomic medicine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2015, vol. 3, no. 1, str. 30-39.</w:t>
      </w: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sl-SI" w:eastAsia="en-US" w:bidi="ar-SA"/>
        </w:rPr>
        <w:t> </w:t>
      </w: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sl-SI" w:eastAsia="en-US" w:bidi="ar-SA"/>
        </w:rPr>
        <w:t>DOI:</w:t>
      </w:r>
      <w:r>
        <w:rPr>
          <w:rStyle w:val="InternetLink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sl-SI" w:eastAsia="en-US" w:bidi="ar-SA"/>
        </w:rPr>
        <w:t> 10.1002/mgg3.110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sl-SI" w:eastAsia="en-US" w:bidi="ar-SA"/>
        </w:rPr>
        <w:t>ZORC, Minja, OBŠTETER, Jana, DOVČ, Peter, KUNEJ, Tanja. Genetic variability of microRNA genes in 15 animal species. </w:t>
      </w:r>
      <w:r>
        <w:rPr>
          <w:rStyle w:val="InternetLink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u w:val="none"/>
          <w:lang w:val="sl-SI" w:eastAsia="en-US" w:bidi="ar-SA"/>
        </w:rPr>
        <w:t>Journal of genomics</w:t>
      </w:r>
      <w:r>
        <w:rPr>
          <w:rStyle w:val="InternetLink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sl-SI" w:eastAsia="en-US" w:bidi="ar-SA"/>
        </w:rPr>
        <w:t>, 2015, vol. 3,</w:t>
      </w:r>
      <w:r>
        <w:rPr>
          <w:rStyle w:val="InternetLink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sl-SI" w:eastAsia="en-US" w:bidi="ar-SA"/>
        </w:rPr>
        <w:t xml:space="preserve"> str. 51-56. </w:t>
      </w:r>
      <w:r>
        <w:rPr>
          <w:rStyle w:val="InternetLink"/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u w:val="none"/>
          <w:lang w:val="sl-SI" w:eastAsia="en-US" w:bidi="ar-SA"/>
        </w:rPr>
        <w:t>DOI: 10.7150/jgen.11246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KUNEJ, Tanja, OBŠTETER, Jana, POGAČAR, Živa, HORVAT, Simon, CALIN, George Adrian. The decalog of long non-coding RNA involvement in cancer diagnosis and monitoring.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Critical reviews in clinical laboratory sciences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2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014, vol. 51, no. 6, str. 344-357. 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DOI:  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10.3109/10408363.2014.944299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lineRule="auto" w:line="276" w:before="58" w:after="58"/>
        <w:ind w:left="72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76" w:before="86" w:after="86"/>
        <w:ind w:left="720" w:right="0" w:hanging="0"/>
        <w:jc w:val="both"/>
        <w:rPr/>
      </w:pPr>
      <w:r>
        <w:rPr>
          <w:rFonts w:ascii="Calibri" w:hAnsi="Calibri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2.2 Prispevki iz konferenc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JENKO, Janez, HICKEY, John M., GORJANC, Gregor. Genomic optimal contribution selection in small cattle populations. V: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Book of abstracts of the 70th Annual Meeting of the European Federation of Animal Science, Ghent, Belgium, 26-30 August 2019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Wageningen: Wageningen Academic Publishers, 2019,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tr. 124. 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JENKO, Janez, HICKEY, John M., GORJANC, Gregor. Testing different genomic selection scenarios in a small cattle population with simulation. V: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Proceedings of the World Congress on Genetics Applied to Livestock Production, Auckland, New Zealand, 11-16 February 2018 : production digital archive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2018.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tr. 1-7.  http://www.wcgalp.org/proceedings/2018/testing-different-genomic-selection-scenarios-small-cattle-population-simulation.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JENKO, Janez, HICKEY, John M., GORJANC, Gregor. Testing different genomic selection scenarios in a small cattle population by simulation. V: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Book of abstracts of the 69th Annual Meeting of the European Federation of Animal Science, Dubrovnik, Croatia, 27-31 August 2018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Wageningen: Wageningen Academic Publishers, 2018.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tr. 119. 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JENKO, Janez, GORJANC, Gregor. The use of genomic information in cattle breeding. V: STARČIČ ERJAVEC, Marjanca (ur.).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Proceedings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6th Colloquium of Genetics, Ljubljana, September 15th 2017. Ljubljana: Genetic Society Slovenia. 2017, str. 23-27.  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Jana. Koagulacijske lastnosti mleka = Milk coagulation properties. V: ČEH, Tatjana (ur.), KAPUN, Stanko (ur.).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Zbornik predavanj, 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26. mednarodno znanstveno posvetovanje o prehrani domačih živali [tudi] Zadravčevi-Erjavčevi dnevi 2017, Radenci, 10. in 11. november 2017. Murska Sobota: Kmetijsko gozdarska zbornica Slovenije, Kmetijsko gozdarski zavod. 2017, str. 101-106. 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LOGAR, Betka, OPARA, Andreja, JENKO, Janez. Parentage verification using imputed microsatellite and SNP data in Slovenian brown swiss population. V: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Proceedings of the 2015 Interbull Meeting, Puerto Varas, Chile, October 24 - 28, 2016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(INTERBULL Bulletin, ISSN 2001-340X, No. 50, 2016). [Uppsala: Interbull Centre. 2016], str. 108-110. 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VERBIČ, Jože, PERPAR, Tomaž, ŽABJEK, Andreja, BABIK, Drago. Ocena učinkovitosti izrabe energije pri kravah molznicah rjave, črno-bele in lisaste pasme. V: ČEH, Tatjana (ur.), KAPUN, Stanko (ur.).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Zbornik predavanj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</w:t>
      </w:r>
      <w:bookmarkStart w:id="1" w:name="__DdeLink__888_1075050612"/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25. mednarodno znanstveno posvetovanje o prehrani domačih živali [tudi] Zadravčevi-Erjavčevi dnevi 2016, Radenci, 10. in 11. november 2016. </w:t>
      </w:r>
      <w:bookmarkEnd w:id="1"/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Murska Sobota: Kmetijsko gozdarska zbornica Slovenije, Kmetijsko gozdarski zavod. 2016, str. 109-117. 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DOVČ, Peter, KUNEJ, Tanja. Genetic variability of microRNA regulome in human and its potential for biomarker development. V: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Molecular life of stem cells [2016] : post-transcriptional regulation and (epi)genomic engineering in stem cells : [abstract book]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1st International Conference Molecular Life of Stem Cells: post-transcriptional regulation and (epi)genomic engineering in stem cells, Ljubljana 29th September - 1st October 2016, str. 70. 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LOGAR, Betka. Estimation of inbreeding in Slovenian Brown-Swiss population. V: DOVČ, Peter (ur.). </w:t>
      </w:r>
      <w:r>
        <w:rPr>
          <w:rFonts w:ascii="Calibri" w:hAnsi="Calibri"/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Technology driven animal production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24th International Symposium Animal Science Days, Ptuj, September 21st-23rd, 2016, (Acta agriculturae slovenica, ISSN 1854-4800, Supplement, 2016, 5). Ljubljana: Biotechnical Faculty. 2016, suppl. 5, str. 60-65. 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JEVŠINEK SKOK, Daša, ZORC, Minja, HORVAT, Simon, DOVČ, Peter, KOVAČ, Milena, KUNEJ, Tanja. Genome-wide in silico screening (GWISS) for genetic variability of microRNA genes in cattle. V: RAMŠAK, Andreja (ur.), POTOČNIK, Uroš (ur.).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Proceedings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4th Colloquium of Genetics, Piran, September 19th 2014. Ljubljana: Genetic Society of Slovenia. 2014, str. 78-82. 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KUNEJ, Tanja, JEVŠINEK SKOK, Daša. Genetska variabilnost mikro RNA reguloma = Genetic variability of microRNA regulome. V: KUNEJ, Tanja (ur.), OBŠTETER, Jana (ur.), JEVŠINEK SKOK, Daša (ur.).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iTIME brainstorming : zbornik prispevkov,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 2. Simpozij raziskovalne mreže Integratomics TIME Domžale, 19. 12. 2013. Domžale: Univerza v Ljubljani, Biotehniška fakulteta, Oddelek za zootehniko. 2014, str. 34-39.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. Genetska raznolikost reguloma nekodirajočih RNA pri vretenčarjih : [raziskovalno delo]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Ljubljana: [J. Obšteter], 2014. X, 86 f., [156] f. pril., ilustr. 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DOVČ, Peter, KUNEJ, Tanja. Catalog of polymorphisms associated with microRNA silencing machinery. V: RAMŠAK, Andreja (ur.), POTOČNIK, Uroš (ur.).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Proceedings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, 3rd Colloquium of genetics, Piran September 13th 2013. Ljubljana: Genetic Society of Slovenia. 2013, str. 76. 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Jana, KUNEJ, Tanja. Drosha and Dicer cleavage sites. V: KUNEJ, Tanja (ur.), GODNIČ, Irena (ur.). </w:t>
      </w:r>
      <w:r>
        <w:rPr>
          <w:rFonts w:ascii="Calibri" w:hAnsi="Calibri"/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iTIME brainstorming : zbornik povzetkov = book of abstracts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Domžale: Univerza v Ljubljani, Biotehniška fakulteta, Oddelek za zootehniko. 2012, str. 34-36. 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lineRule="auto" w:line="276" w:before="58" w:after="58"/>
        <w:ind w:left="720" w:right="0" w:hanging="0"/>
        <w:jc w:val="both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76" w:before="86" w:after="86"/>
        <w:ind w:left="720" w:right="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2.3 Strokovni članki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Jana. Selekcija na lastnosti mleka za sirjenje.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Rjavo govedo : list Zveze rejcev govedi rjave pasme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ISSN 1318-4520, avg. 2017, št. 12, str. 15-17.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MERGEDUŠ, Andrej, OBŠTETER, Jana, JANŽEKOVIČ, Marjan. Lastnosti fitnesa v intenzivni prireji mleka in mesa : 9. strokovni posvet. </w:t>
      </w:r>
      <w:r>
        <w:rPr>
          <w:b w:val="false"/>
          <w:bCs w:val="false"/>
          <w:i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Lisasto govedo : glasilo Zveze društev rejcev govedi lisaste pasme Slovenije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ISSN 1580-3473, marec 2017, št. 16, str. 17-21.</w:t>
      </w:r>
    </w:p>
    <w:p>
      <w:pPr>
        <w:pStyle w:val="Normal"/>
        <w:widowControl/>
        <w:numPr>
          <w:ilvl w:val="0"/>
          <w:numId w:val="0"/>
        </w:numPr>
        <w:overflowPunct w:val="false"/>
        <w:bidi w:val="0"/>
        <w:spacing w:lineRule="auto" w:line="276" w:before="58" w:after="58"/>
        <w:ind w:left="720" w:right="0" w:hanging="0"/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overflowPunct w:val="false"/>
        <w:bidi w:val="0"/>
        <w:spacing w:lineRule="auto" w:line="276" w:before="86" w:after="86"/>
        <w:ind w:left="720" w:right="0" w:hanging="0"/>
        <w:jc w:val="both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2.4 Monografije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. Biogeneza mikro RNA : diplomski seminar = MicroRNA biogenesis : B. Sc. thesis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, (Biotehniška fakulteta, Študij biotehnologije, Diplomski seminar univerzitetni študij - 1. stopnja, 155). Ljubljana: [J. Obšteter], 2014. VII, 23 f., ilustr.</w:t>
      </w:r>
    </w:p>
    <w:p>
      <w:pPr>
        <w:pStyle w:val="Normal"/>
        <w:widowControl/>
        <w:numPr>
          <w:ilvl w:val="0"/>
          <w:numId w:val="11"/>
        </w:numPr>
        <w:overflowPunct w:val="false"/>
        <w:bidi w:val="0"/>
        <w:spacing w:lineRule="auto" w:line="276" w:before="58" w:after="58"/>
        <w:ind w:left="0" w:right="0" w:firstLine="283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>OBŠTETER, Jana</w:t>
      </w:r>
      <w:r>
        <w:rPr>
          <w:b w:val="false"/>
          <w:bCs w:val="false"/>
          <w:i/>
          <w:color w:val="000000"/>
          <w:spacing w:val="0"/>
          <w:sz w:val="24"/>
          <w:szCs w:val="24"/>
          <w:lang w:val="sl-SI" w:eastAsia="en-US" w:bidi="ar-SA"/>
        </w:rPr>
        <w:t>. Genetska raznolikost reguloma nekodirajočih RNA pri vretenčarjih = Genetic variability of non-coding RNA regulome in vertebrates : [raziskovalno delo]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sl-SI" w:eastAsia="en-US" w:bidi="ar-SA"/>
        </w:rPr>
        <w:t xml:space="preserve">. Ljubljana: [J. Obšteter], 2014. X, 86 f., [156] f. pril., ilustr. </w:t>
      </w:r>
    </w:p>
    <w:sectPr>
      <w:type w:val="nextPage"/>
      <w:pgSz w:w="11906" w:h="16838"/>
      <w:pgMar w:left="1296" w:right="1008" w:header="0" w:top="1152" w:footer="0" w:bottom="115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sl-SI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sl-SI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sl-SI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aslov3Znak">
    <w:name w:val="Naslov 3 Znak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sl-SI"/>
    </w:rPr>
  </w:style>
  <w:style w:type="character" w:styleId="Strong">
    <w:name w:val="Strong"/>
    <w:basedOn w:val="DefaultParagraphFont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  <w:b w:val="false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Calibri" w:hAnsi="Calibri" w:cs="OpenSymbol"/>
      <w:sz w:val="24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Calibri" w:hAnsi="Calibri" w:cs="OpenSymbol"/>
      <w:sz w:val="24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ascii="Calibri" w:hAnsi="Calibri" w:cs="OpenSymbol"/>
      <w:b w:val="false"/>
      <w:sz w:val="24"/>
    </w:rPr>
  </w:style>
  <w:style w:type="character" w:styleId="ListLabel167">
    <w:name w:val="ListLabel 167"/>
    <w:qFormat/>
    <w:rPr>
      <w:rFonts w:ascii="Calibri" w:hAnsi="Calibri" w:cs="OpenSymbol"/>
      <w:b w:val="false"/>
      <w:sz w:val="24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alibri" w:hAnsi="Calibri" w:cs="OpenSymbol"/>
      <w:b w:val="false"/>
      <w:sz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ascii="Calibri" w:hAnsi="Calibri"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  <w:sz w:val="24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ascii="Calibri" w:hAnsi="Calibri" w:cs="OpenSymbol"/>
      <w:b w:val="false"/>
      <w:sz w:val="24"/>
    </w:rPr>
  </w:style>
  <w:style w:type="character" w:styleId="ListLabel230">
    <w:name w:val="ListLabel 230"/>
    <w:qFormat/>
    <w:rPr>
      <w:rFonts w:ascii="Calibri" w:hAnsi="Calibri" w:cs="OpenSymbol"/>
      <w:b w:val="false"/>
      <w:sz w:val="24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ascii="Calibri" w:hAnsi="Calibri" w:cs="OpenSymbol"/>
      <w:b w:val="false"/>
      <w:sz w:val="24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ascii="Calibri" w:hAnsi="Calibri" w:cs="OpenSymbol"/>
      <w:sz w:val="24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  <w:sz w:val="24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alibri" w:hAnsi="Calibri" w:cs="OpenSymbol"/>
      <w:b w:val="false"/>
      <w:sz w:val="24"/>
    </w:rPr>
  </w:style>
  <w:style w:type="character" w:styleId="ListLabel293">
    <w:name w:val="ListLabel 293"/>
    <w:qFormat/>
    <w:rPr>
      <w:rFonts w:ascii="Calibri" w:hAnsi="Calibri" w:cs="OpenSymbol"/>
      <w:b w:val="false"/>
      <w:sz w:val="24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alibri" w:hAnsi="Calibri"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HorizontalLine">
    <w:name w:val="Horizontal Line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bsteter.jana@gmail.com" TargetMode="External"/><Relationship Id="rId3" Type="http://schemas.openxmlformats.org/officeDocument/2006/relationships/hyperlink" Target="mailto:jana.obsteter@kis.s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Application>LibreOffice/5.1.6.2$Linux_X86_64 LibreOffice_project/10m0$Build-2</Application>
  <Pages>5</Pages>
  <Words>1396</Words>
  <Characters>8844</Characters>
  <CharactersWithSpaces>10137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2013-12-23T10:07:00Z</dcterms:created>
  <dc:creator>Jana</dc:creator>
  <dc:description/>
  <dc:language>en-US</dc:language>
  <cp:lastModifiedBy/>
  <cp:lastPrinted>2018-02-01T11:00:56Z</cp:lastPrinted>
  <dcterms:modified xsi:type="dcterms:W3CDTF">2019-10-29T09:25:58Z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