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4D0C1">
      <w:pPr>
        <w:spacing w:before="228" w:after="0" w:line="240" w:lineRule="auto"/>
        <w:rPr>
          <w:sz w:val="20"/>
        </w:rPr>
      </w:pPr>
    </w:p>
    <w:tbl>
      <w:tblPr>
        <w:tblStyle w:val="4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 w14:paraId="0B7759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25A2D81F">
            <w:pPr>
              <w:pStyle w:val="8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0EE9E75">
            <w:pPr>
              <w:pStyle w:val="8"/>
              <w:spacing w:before="71"/>
              <w:ind w:left="114"/>
              <w:rPr>
                <w:sz w:val="24"/>
              </w:rPr>
            </w:pPr>
            <w:bookmarkStart w:id="0" w:name="Brainstorming &amp; Idea Prioritization Temp"/>
            <w:bookmarkEnd w:id="0"/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2024</w:t>
            </w:r>
          </w:p>
        </w:tc>
      </w:tr>
      <w:tr w14:paraId="1A60B3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20" w:type="dxa"/>
          </w:tcPr>
          <w:p w14:paraId="671F70A1">
            <w:pPr>
              <w:pStyle w:val="8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EB3D198">
            <w:pPr>
              <w:pStyle w:val="8"/>
              <w:spacing w:before="73"/>
              <w:ind w:left="114"/>
              <w:rPr>
                <w:rFonts w:hint="default"/>
                <w:sz w:val="24"/>
                <w:lang w:val="en-US"/>
              </w:rPr>
            </w:pPr>
            <w:r>
              <w:rPr>
                <w:spacing w:val="-2"/>
                <w:sz w:val="24"/>
              </w:rPr>
              <w:t>SWTID-2026-</w:t>
            </w:r>
            <w:r>
              <w:rPr>
                <w:rFonts w:hint="default"/>
                <w:spacing w:val="-2"/>
                <w:sz w:val="24"/>
                <w:lang w:val="en-US"/>
              </w:rPr>
              <w:t>8485</w:t>
            </w:r>
          </w:p>
        </w:tc>
      </w:tr>
      <w:tr w14:paraId="2553FE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47BEC08E">
            <w:pPr>
              <w:pStyle w:val="8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3CD1B62">
            <w:pPr>
              <w:pStyle w:val="8"/>
              <w:spacing w:before="76"/>
              <w:ind w:left="114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LEGALEASE</w:t>
            </w:r>
          </w:p>
        </w:tc>
      </w:tr>
      <w:tr w14:paraId="084165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71B1073F">
            <w:pPr>
              <w:pStyle w:val="8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E7AB800">
            <w:pPr>
              <w:pStyle w:val="8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EA74435">
      <w:pPr>
        <w:spacing w:before="0" w:line="240" w:lineRule="auto"/>
        <w:rPr>
          <w:sz w:val="24"/>
        </w:rPr>
      </w:pPr>
    </w:p>
    <w:p w14:paraId="6236482C">
      <w:pPr>
        <w:spacing w:before="12" w:line="240" w:lineRule="auto"/>
        <w:rPr>
          <w:sz w:val="24"/>
        </w:rPr>
      </w:pPr>
    </w:p>
    <w:p w14:paraId="2C3EA425">
      <w:pPr>
        <w:pStyle w:val="2"/>
      </w:pPr>
      <w:bookmarkStart w:id="1" w:name="Step 1: Brainstorm and Idea Listing "/>
      <w:bookmarkEnd w:id="1"/>
      <w:bookmarkStart w:id="2" w:name=" 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60787F99">
      <w:pPr>
        <w:pStyle w:val="5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17717F70">
      <w:pPr>
        <w:spacing w:before="0" w:after="0" w:line="240" w:lineRule="auto"/>
        <w:rPr>
          <w:sz w:val="16"/>
        </w:rPr>
      </w:pPr>
    </w:p>
    <w:tbl>
      <w:tblPr>
        <w:tblStyle w:val="4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0"/>
        <w:gridCol w:w="2020"/>
        <w:gridCol w:w="2120"/>
        <w:gridCol w:w="2060"/>
        <w:gridCol w:w="1200"/>
      </w:tblGrid>
      <w:tr w14:paraId="0130F6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1940" w:type="dxa"/>
          </w:tcPr>
          <w:p w14:paraId="58089872">
            <w:pPr>
              <w:pStyle w:val="8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20" w:type="dxa"/>
          </w:tcPr>
          <w:p w14:paraId="700F802E">
            <w:pPr>
              <w:pStyle w:val="8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746F79AF">
            <w:pPr>
              <w:pStyle w:val="8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40E59350">
            <w:pPr>
              <w:pStyle w:val="8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4ECE0041">
            <w:pPr>
              <w:pStyle w:val="8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14:paraId="197202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40" w:type="dxa"/>
          </w:tcPr>
          <w:p w14:paraId="77E73D2B">
            <w:pPr>
              <w:pStyle w:val="8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14:paraId="7E9FE9B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Janasakthi.M</w:t>
            </w:r>
          </w:p>
        </w:tc>
        <w:tc>
          <w:tcPr>
            <w:tcW w:w="2120" w:type="dxa"/>
          </w:tcPr>
          <w:p w14:paraId="7E9348B1">
            <w:r>
              <w:t>AI-powered legal question answering assistant</w:t>
            </w:r>
          </w:p>
        </w:tc>
        <w:tc>
          <w:tcPr>
            <w:tcW w:w="2060" w:type="dxa"/>
          </w:tcPr>
          <w:p w14:paraId="7BF11464">
            <w:r>
              <w:t>Legal Assistance</w:t>
            </w:r>
          </w:p>
        </w:tc>
        <w:tc>
          <w:tcPr>
            <w:tcW w:w="1200" w:type="dxa"/>
          </w:tcPr>
          <w:p w14:paraId="0473B9A7">
            <w:r>
              <w:t>1</w:t>
            </w:r>
          </w:p>
        </w:tc>
      </w:tr>
      <w:tr w14:paraId="7805B3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40" w:type="dxa"/>
          </w:tcPr>
          <w:p w14:paraId="104E4D37">
            <w:pPr>
              <w:pStyle w:val="8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14:paraId="11024EF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Kishor.S</w:t>
            </w:r>
          </w:p>
        </w:tc>
        <w:tc>
          <w:tcPr>
            <w:tcW w:w="2120" w:type="dxa"/>
          </w:tcPr>
          <w:p w14:paraId="6015659E">
            <w:r>
              <w:t>Legal document summarization and simplification</w:t>
            </w:r>
          </w:p>
        </w:tc>
        <w:tc>
          <w:tcPr>
            <w:tcW w:w="2060" w:type="dxa"/>
          </w:tcPr>
          <w:p w14:paraId="097101EF">
            <w:r>
              <w:t>Document Analysis</w:t>
            </w:r>
          </w:p>
        </w:tc>
        <w:tc>
          <w:tcPr>
            <w:tcW w:w="1200" w:type="dxa"/>
          </w:tcPr>
          <w:p w14:paraId="7DDAB959">
            <w:r>
              <w:t>2</w:t>
            </w:r>
          </w:p>
        </w:tc>
      </w:tr>
      <w:tr w14:paraId="32F451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940" w:type="dxa"/>
          </w:tcPr>
          <w:p w14:paraId="711ECAE2">
            <w:pPr>
              <w:pStyle w:val="8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14:paraId="6D57752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Girivasan.D</w:t>
            </w:r>
          </w:p>
        </w:tc>
        <w:tc>
          <w:tcPr>
            <w:tcW w:w="2120" w:type="dxa"/>
          </w:tcPr>
          <w:p w14:paraId="4C156E0D">
            <w:r>
              <w:t>Legal document upload and information extraction</w:t>
            </w:r>
          </w:p>
        </w:tc>
        <w:tc>
          <w:tcPr>
            <w:tcW w:w="2060" w:type="dxa"/>
          </w:tcPr>
          <w:p w14:paraId="4B02FB47">
            <w:r>
              <w:t>Document Processing</w:t>
            </w:r>
          </w:p>
        </w:tc>
        <w:tc>
          <w:tcPr>
            <w:tcW w:w="1200" w:type="dxa"/>
          </w:tcPr>
          <w:p w14:paraId="30ECDFC1">
            <w:r>
              <w:t>2</w:t>
            </w:r>
          </w:p>
        </w:tc>
      </w:tr>
      <w:tr w14:paraId="6A8930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40" w:type="dxa"/>
          </w:tcPr>
          <w:p w14:paraId="5DB2C790">
            <w:pPr>
              <w:pStyle w:val="8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14:paraId="233753F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Janasakthi.M</w:t>
            </w:r>
          </w:p>
        </w:tc>
        <w:tc>
          <w:tcPr>
            <w:tcW w:w="2120" w:type="dxa"/>
          </w:tcPr>
          <w:p w14:paraId="383E43BC">
            <w:r>
              <w:t>Guidance on common legal procedures and next steps</w:t>
            </w:r>
          </w:p>
        </w:tc>
        <w:tc>
          <w:tcPr>
            <w:tcW w:w="2060" w:type="dxa"/>
          </w:tcPr>
          <w:p w14:paraId="5E2951C0">
            <w:r>
              <w:t>Legal Guidance</w:t>
            </w:r>
          </w:p>
        </w:tc>
        <w:tc>
          <w:tcPr>
            <w:tcW w:w="1200" w:type="dxa"/>
          </w:tcPr>
          <w:p w14:paraId="7AC2921E">
            <w:r>
              <w:t>3</w:t>
            </w:r>
          </w:p>
        </w:tc>
      </w:tr>
      <w:tr w14:paraId="35EDF1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40" w:type="dxa"/>
          </w:tcPr>
          <w:p w14:paraId="7095D515">
            <w:pPr>
              <w:pStyle w:val="8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 w14:paraId="61F620DF">
            <w:pPr>
              <w:rPr>
                <w:rFonts w:hint="default"/>
                <w:lang w:val="en-US"/>
              </w:rPr>
            </w:pPr>
            <w:r>
              <w:t>K</w:t>
            </w:r>
            <w:r>
              <w:rPr>
                <w:rFonts w:hint="default"/>
                <w:lang w:val="en-US"/>
              </w:rPr>
              <w:t>ishor.S</w:t>
            </w:r>
          </w:p>
        </w:tc>
        <w:tc>
          <w:tcPr>
            <w:tcW w:w="2120" w:type="dxa"/>
          </w:tcPr>
          <w:p w14:paraId="1AD5D38E">
            <w:r>
              <w:t>User-friendly web interface for accessible legal support</w:t>
            </w:r>
          </w:p>
        </w:tc>
        <w:tc>
          <w:tcPr>
            <w:tcW w:w="2060" w:type="dxa"/>
          </w:tcPr>
          <w:p w14:paraId="13102D01">
            <w:r>
              <w:t>User Experience</w:t>
            </w:r>
          </w:p>
        </w:tc>
        <w:tc>
          <w:tcPr>
            <w:tcW w:w="1200" w:type="dxa"/>
          </w:tcPr>
          <w:p w14:paraId="768C237E">
            <w:r>
              <w:t>1</w:t>
            </w:r>
          </w:p>
        </w:tc>
      </w:tr>
      <w:tr w14:paraId="03C77B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40" w:type="dxa"/>
          </w:tcPr>
          <w:p w14:paraId="1523703F">
            <w:pPr>
              <w:pStyle w:val="8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 w14:paraId="533D0C7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Girivasan.D</w:t>
            </w:r>
          </w:p>
        </w:tc>
        <w:tc>
          <w:tcPr>
            <w:tcW w:w="2120" w:type="dxa"/>
          </w:tcPr>
          <w:p w14:paraId="0E021451">
            <w:r>
              <w:t>Privacy-aware and responsible AI responses with legal disclaimer</w:t>
            </w:r>
          </w:p>
        </w:tc>
        <w:tc>
          <w:tcPr>
            <w:tcW w:w="2060" w:type="dxa"/>
          </w:tcPr>
          <w:p w14:paraId="2071550A">
            <w:r>
              <w:t>Responsible AI</w:t>
            </w:r>
          </w:p>
        </w:tc>
        <w:tc>
          <w:tcPr>
            <w:tcW w:w="1200" w:type="dxa"/>
          </w:tcPr>
          <w:p w14:paraId="7D1107A5">
            <w:r>
              <w:t>3</w:t>
            </w:r>
          </w:p>
        </w:tc>
      </w:tr>
    </w:tbl>
    <w:p w14:paraId="774C33C9">
      <w:pPr>
        <w:pStyle w:val="2"/>
        <w:spacing w:before="128"/>
      </w:pPr>
      <w:bookmarkStart w:id="3" w:name="Step 2: Idea Prioritization "/>
      <w:bookmarkEnd w:id="3"/>
      <w:r>
        <w:t xml:space="preserve">Step 2: Idea </w:t>
      </w:r>
      <w:r>
        <w:rPr>
          <w:spacing w:val="-2"/>
        </w:rPr>
        <w:t>Prioritization</w:t>
      </w:r>
    </w:p>
    <w:p w14:paraId="5605CC60">
      <w:pPr>
        <w:pStyle w:val="5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54ACBFE4">
      <w:pPr>
        <w:spacing w:before="3" w:after="0" w:line="240" w:lineRule="auto"/>
        <w:rPr>
          <w:sz w:val="12"/>
        </w:rPr>
      </w:pPr>
    </w:p>
    <w:tbl>
      <w:tblPr>
        <w:tblStyle w:val="4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400"/>
        <w:gridCol w:w="2280"/>
        <w:gridCol w:w="2280"/>
        <w:gridCol w:w="1180"/>
        <w:gridCol w:w="1200"/>
      </w:tblGrid>
      <w:tr w14:paraId="0D1793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1020" w:type="dxa"/>
          </w:tcPr>
          <w:p w14:paraId="6FD2D3C3">
            <w:pPr>
              <w:pStyle w:val="8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4F57C643">
            <w:pPr>
              <w:pStyle w:val="8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2D9F1677">
            <w:pPr>
              <w:pStyle w:val="8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40106F6E">
            <w:pPr>
              <w:pStyle w:val="8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46FB6638">
            <w:pPr>
              <w:pStyle w:val="8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00A5A15A">
            <w:pPr>
              <w:pStyle w:val="8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14:paraId="51EB77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020" w:type="dxa"/>
          </w:tcPr>
          <w:p w14:paraId="1A41A91D">
            <w:r>
              <w:t>1</w:t>
            </w:r>
          </w:p>
        </w:tc>
        <w:tc>
          <w:tcPr>
            <w:tcW w:w="1400" w:type="dxa"/>
          </w:tcPr>
          <w:p w14:paraId="42AD124F">
            <w:r>
              <w:t>AI legal question answering assistant + easy-to-use interface</w:t>
            </w:r>
          </w:p>
        </w:tc>
        <w:tc>
          <w:tcPr>
            <w:tcW w:w="2280" w:type="dxa"/>
          </w:tcPr>
          <w:p w14:paraId="7FAB993A">
            <w:r>
              <w:t>High</w:t>
            </w:r>
          </w:p>
        </w:tc>
        <w:tc>
          <w:tcPr>
            <w:tcW w:w="2280" w:type="dxa"/>
          </w:tcPr>
          <w:p w14:paraId="164A1339">
            <w:r>
              <w:t>High</w:t>
            </w:r>
          </w:p>
        </w:tc>
        <w:tc>
          <w:tcPr>
            <w:tcW w:w="1180" w:type="dxa"/>
          </w:tcPr>
          <w:p w14:paraId="15A7FC1E">
            <w:r>
              <w:t>Yes</w:t>
            </w:r>
          </w:p>
        </w:tc>
        <w:tc>
          <w:tcPr>
            <w:tcW w:w="1200" w:type="dxa"/>
          </w:tcPr>
          <w:p w14:paraId="5A95C717">
            <w:pPr>
              <w:pStyle w:val="8"/>
              <w:rPr>
                <w:sz w:val="24"/>
              </w:rPr>
            </w:pPr>
          </w:p>
        </w:tc>
      </w:tr>
      <w:tr w14:paraId="0C2804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020" w:type="dxa"/>
          </w:tcPr>
          <w:p w14:paraId="1D8D1EC0">
            <w:r>
              <w:t>2</w:t>
            </w:r>
          </w:p>
        </w:tc>
        <w:tc>
          <w:tcPr>
            <w:tcW w:w="1400" w:type="dxa"/>
          </w:tcPr>
          <w:p w14:paraId="46FBE93C">
            <w:r>
              <w:t>Legal document summarization and information extraction</w:t>
            </w:r>
          </w:p>
        </w:tc>
        <w:tc>
          <w:tcPr>
            <w:tcW w:w="2280" w:type="dxa"/>
          </w:tcPr>
          <w:p w14:paraId="318E0008">
            <w:r>
              <w:t>High</w:t>
            </w:r>
          </w:p>
        </w:tc>
        <w:tc>
          <w:tcPr>
            <w:tcW w:w="2280" w:type="dxa"/>
          </w:tcPr>
          <w:p w14:paraId="49688060">
            <w:r>
              <w:t>High</w:t>
            </w:r>
          </w:p>
        </w:tc>
        <w:tc>
          <w:tcPr>
            <w:tcW w:w="1180" w:type="dxa"/>
          </w:tcPr>
          <w:p w14:paraId="68DB4B99">
            <w:r>
              <w:t>Yes</w:t>
            </w:r>
          </w:p>
        </w:tc>
        <w:tc>
          <w:tcPr>
            <w:tcW w:w="1200" w:type="dxa"/>
          </w:tcPr>
          <w:p w14:paraId="4849A3DA">
            <w:pPr>
              <w:pStyle w:val="8"/>
              <w:rPr>
                <w:sz w:val="24"/>
              </w:rPr>
            </w:pPr>
          </w:p>
        </w:tc>
      </w:tr>
      <w:tr w14:paraId="6047E8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020" w:type="dxa"/>
          </w:tcPr>
          <w:p w14:paraId="78447E7C">
            <w:r>
              <w:t>3</w:t>
            </w:r>
          </w:p>
        </w:tc>
        <w:tc>
          <w:tcPr>
            <w:tcW w:w="1400" w:type="dxa"/>
          </w:tcPr>
          <w:p w14:paraId="3822B58D">
            <w:r>
              <w:t>Legal procedure guidance with responsible-AI safeguards</w:t>
            </w:r>
          </w:p>
        </w:tc>
        <w:tc>
          <w:tcPr>
            <w:tcW w:w="2280" w:type="dxa"/>
          </w:tcPr>
          <w:p w14:paraId="0A814F8B">
            <w:r>
              <w:t>Medium</w:t>
            </w:r>
          </w:p>
        </w:tc>
        <w:tc>
          <w:tcPr>
            <w:tcW w:w="2280" w:type="dxa"/>
          </w:tcPr>
          <w:p w14:paraId="10D3AF6D">
            <w:r>
              <w:t>High</w:t>
            </w:r>
          </w:p>
        </w:tc>
        <w:tc>
          <w:tcPr>
            <w:tcW w:w="1180" w:type="dxa"/>
          </w:tcPr>
          <w:p w14:paraId="5C7B4B06">
            <w:r>
              <w:t>Yes</w:t>
            </w:r>
          </w:p>
        </w:tc>
        <w:tc>
          <w:tcPr>
            <w:tcW w:w="1200" w:type="dxa"/>
          </w:tcPr>
          <w:p w14:paraId="223CC3A9">
            <w:pPr>
              <w:pStyle w:val="8"/>
              <w:rPr>
                <w:sz w:val="24"/>
              </w:rPr>
            </w:pPr>
          </w:p>
        </w:tc>
      </w:tr>
    </w:tbl>
    <w:p w14:paraId="2FF77791"/>
    <w:p w14:paraId="31EF026D">
      <w:r>
        <w:rPr>
          <w:b/>
        </w:rPr>
        <w:t>Project Team Details</w:t>
      </w:r>
    </w:p>
    <w:p w14:paraId="30D12D07">
      <w:r>
        <w:rPr>
          <w:b/>
        </w:rPr>
        <w:t xml:space="preserve">Project Name: </w:t>
      </w:r>
      <w:r>
        <w:t>LegalEase AI</w:t>
      </w:r>
    </w:p>
    <w:p w14:paraId="1E470DF1">
      <w:pPr>
        <w:rPr>
          <w:rFonts w:hint="default"/>
          <w:lang w:val="en-US"/>
        </w:rPr>
      </w:pPr>
      <w:r>
        <w:rPr>
          <w:b/>
        </w:rPr>
        <w:t xml:space="preserve">Team ID: </w:t>
      </w:r>
      <w:r>
        <w:t>SWTID-2026-</w:t>
      </w:r>
      <w:r>
        <w:rPr>
          <w:rFonts w:hint="default"/>
          <w:lang w:val="en-US"/>
        </w:rPr>
        <w:t>8485</w:t>
      </w:r>
    </w:p>
    <w:p w14:paraId="77494549">
      <w:r>
        <w:rPr>
          <w:b/>
        </w:rPr>
        <w:t xml:space="preserve">Date: </w:t>
      </w:r>
      <w:r>
        <w:t>30 September 2026</w:t>
      </w:r>
    </w:p>
    <w:p w14:paraId="64FE85AA">
      <w:pPr>
        <w:rPr>
          <w:rFonts w:hint="default"/>
          <w:lang w:val="en-US"/>
        </w:rPr>
      </w:pPr>
      <w:r>
        <w:rPr>
          <w:b/>
        </w:rPr>
        <w:t xml:space="preserve">Team Members: </w:t>
      </w:r>
      <w:r>
        <w:rPr>
          <w:rFonts w:hint="default"/>
          <w:b/>
          <w:lang w:val="en-US"/>
        </w:rPr>
        <w:t>Janasakthi.M;Kishor.S;Girivasan.D</w:t>
      </w:r>
      <w:bookmarkStart w:id="4" w:name="_GoBack"/>
      <w:bookmarkEnd w:id="4"/>
    </w:p>
    <w:sectPr>
      <w:headerReference r:id="rId5" w:type="default"/>
      <w:type w:val="continuous"/>
      <w:pgSz w:w="12240" w:h="15840"/>
      <w:pgMar w:top="2240" w:right="1080" w:bottom="280" w:left="1440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12E86">
    <w:pPr>
      <w:pStyle w:val="5"/>
      <w:spacing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2119630</wp:posOffset>
              </wp:positionH>
              <wp:positionV relativeFrom="page">
                <wp:posOffset>1213485</wp:posOffset>
              </wp:positionV>
              <wp:extent cx="3533140" cy="22288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80BC53"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66.9pt;margin-top:95.55pt;height:17.55pt;width:278.2pt;mso-position-horizontal-relative:page;mso-position-vertical-relative:page;z-index:-251656192;mso-width-relative:page;mso-height-relative:page;" filled="f" stroked="f" coordsize="21600,21600" o:gfxdata="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B4p3VdkAAAALAQAADwAAAAAAAAABACAAAAAiAAAAZHJzL2Rvd25yZXYueG1sUEsBAhQAFAAAAAgA&#10;h07iQLYamAS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80BC53"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BFE2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203</Words>
  <Characters>1248</Characters>
  <TotalTime>5</TotalTime>
  <ScaleCrop>false</ScaleCrop>
  <LinksUpToDate>false</LinksUpToDate>
  <CharactersWithSpaces>1378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2026-09-28T16:02:00Z</dcterms:created>
  <dc:creator>py</dc:creator>
  <cp:lastModifiedBy>py</cp:lastModifiedBy>
  <dcterms:modified xsi:type="dcterms:W3CDTF">2026-10-01T03:30:15Z</dcterms:modified>
  <dc:title>Brainstorming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  <property fmtid="{D5CDD505-2E9C-101B-9397-08002B2CF9AE}" pid="6" name="KSOTemplateDocerSaveRecord">
    <vt:lpwstr>eyJoZGlkIjoiMDVlNTAwMTI3NGFiMjFmMDQ3MjEwMjg1M2E4NTAyNDAifQ==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BB9C94B177EC4323B8A64E493FA50D01_13</vt:lpwstr>
  </property>
</Properties>
</file>