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D53F49" w14:textId="77777777" w:rsidR="00541109" w:rsidRDefault="00541109">
      <w:pPr>
        <w:spacing w:after="160"/>
        <w:jc w:val="center"/>
        <w:rPr>
          <w:b/>
          <w:color w:val="C00000"/>
          <w:sz w:val="40"/>
        </w:rPr>
      </w:pPr>
    </w:p>
    <w:p w14:paraId="4B4287C0" w14:textId="77777777" w:rsidR="00541109" w:rsidRDefault="00541109">
      <w:pPr>
        <w:spacing w:after="160"/>
        <w:jc w:val="center"/>
        <w:rPr>
          <w:b/>
          <w:color w:val="C00000"/>
          <w:sz w:val="40"/>
        </w:rPr>
      </w:pPr>
    </w:p>
    <w:p w14:paraId="3132C982" w14:textId="2F1B741F" w:rsidR="00C05BBD" w:rsidRDefault="00000000">
      <w:pPr>
        <w:spacing w:after="160"/>
        <w:jc w:val="center"/>
      </w:pPr>
      <w:r>
        <w:rPr>
          <w:b/>
          <w:color w:val="C00000"/>
          <w:sz w:val="40"/>
        </w:rPr>
        <w:t>Fundamentals of Databases (CBIO204)</w:t>
      </w:r>
    </w:p>
    <w:p w14:paraId="04695952" w14:textId="77777777" w:rsidR="00C05BBD" w:rsidRDefault="00000000">
      <w:pPr>
        <w:spacing w:after="280"/>
        <w:jc w:val="center"/>
      </w:pPr>
      <w:r>
        <w:rPr>
          <w:b/>
          <w:color w:val="C00000"/>
          <w:sz w:val="36"/>
        </w:rPr>
        <w:t>Spring, 2026</w:t>
      </w:r>
    </w:p>
    <w:p w14:paraId="1791D433" w14:textId="77777777" w:rsidR="00541109" w:rsidRDefault="00541109">
      <w:pPr>
        <w:spacing w:after="360"/>
        <w:jc w:val="center"/>
        <w:rPr>
          <w:b/>
          <w:color w:val="C00000"/>
          <w:sz w:val="40"/>
        </w:rPr>
      </w:pPr>
    </w:p>
    <w:p w14:paraId="58945124" w14:textId="525EBD52" w:rsidR="00C05BBD" w:rsidRDefault="00000000">
      <w:pPr>
        <w:spacing w:after="360"/>
        <w:jc w:val="center"/>
      </w:pPr>
      <w:r>
        <w:rPr>
          <w:b/>
          <w:color w:val="C00000"/>
          <w:sz w:val="40"/>
        </w:rPr>
        <w:t>Biobank and Biospecimen Management System</w:t>
      </w:r>
    </w:p>
    <w:p w14:paraId="4CF9AE50" w14:textId="148F7926" w:rsidR="00C05BBD" w:rsidRPr="009D6459" w:rsidRDefault="00000000" w:rsidP="009D6459">
      <w:pPr>
        <w:jc w:val="center"/>
        <w:rPr>
          <w:b/>
          <w:bCs/>
          <w:sz w:val="24"/>
          <w:szCs w:val="24"/>
        </w:rPr>
      </w:pPr>
      <w:r w:rsidRPr="009D6459">
        <w:rPr>
          <w:b/>
          <w:bCs/>
          <w:sz w:val="28"/>
          <w:szCs w:val="24"/>
        </w:rPr>
        <w:t>Student: Youssef Hatem</w:t>
      </w:r>
      <w:r w:rsidR="009D6459">
        <w:rPr>
          <w:b/>
          <w:bCs/>
          <w:sz w:val="28"/>
          <w:szCs w:val="24"/>
        </w:rPr>
        <w:t xml:space="preserve"> - 202000579</w:t>
      </w:r>
    </w:p>
    <w:p w14:paraId="0C430E93" w14:textId="77777777" w:rsidR="00C05BBD" w:rsidRDefault="00000000">
      <w:r>
        <w:br w:type="page"/>
      </w:r>
    </w:p>
    <w:p w14:paraId="0392C724" w14:textId="3BBD97B5" w:rsidR="00C05BBD" w:rsidRPr="00541109" w:rsidRDefault="00541109">
      <w:pPr>
        <w:spacing w:after="160"/>
        <w:jc w:val="center"/>
        <w:rPr>
          <w:sz w:val="22"/>
          <w:szCs w:val="21"/>
        </w:rPr>
      </w:pPr>
      <w:r w:rsidRPr="00541109">
        <w:rPr>
          <w:b/>
          <w:color w:val="C00000"/>
          <w:sz w:val="36"/>
          <w:szCs w:val="21"/>
        </w:rPr>
        <w:lastRenderedPageBreak/>
        <w:t>Introduction</w:t>
      </w:r>
    </w:p>
    <w:p w14:paraId="30EE6A39" w14:textId="77777777" w:rsidR="00C05BBD" w:rsidRDefault="00000000">
      <w:pPr>
        <w:jc w:val="both"/>
      </w:pPr>
      <w:r>
        <w:t>BioBanker is a database for managing a small research biobank. The system keeps information about donors, consent, sample collection, storage, aliquots, researchers, test requests, and the use of stored material. The goal is to keep these records connected without repeating the same information in different places.</w:t>
      </w:r>
    </w:p>
    <w:p w14:paraId="456DE4BF" w14:textId="77777777" w:rsidR="00C05BBD" w:rsidRDefault="00000000">
      <w:pPr>
        <w:jc w:val="both"/>
      </w:pPr>
      <w:r>
        <w:t>The project focuses on research biospecimen management rather than clinical diagnosis or patient treatment. All donor data in the project is synthetic and is used only for database demonstration.</w:t>
      </w:r>
    </w:p>
    <w:p w14:paraId="23ED5DA3" w14:textId="7248CDA1" w:rsidR="00C05BBD" w:rsidRDefault="00541109">
      <w:pPr>
        <w:spacing w:after="100"/>
        <w:jc w:val="center"/>
      </w:pPr>
      <w:r>
        <w:rPr>
          <w:b/>
          <w:color w:val="C00000"/>
          <w:sz w:val="34"/>
        </w:rPr>
        <w:t>Project Scope</w:t>
      </w:r>
    </w:p>
    <w:p w14:paraId="642DFF6B" w14:textId="77777777" w:rsidR="00C05BBD" w:rsidRDefault="00000000">
      <w:pPr>
        <w:ind w:left="346" w:hanging="202"/>
      </w:pPr>
      <w:r>
        <w:t>• Manage donor records and research consent.</w:t>
      </w:r>
    </w:p>
    <w:p w14:paraId="53AC9778" w14:textId="77777777" w:rsidR="00C05BBD" w:rsidRDefault="00000000">
      <w:pPr>
        <w:ind w:left="346" w:hanging="202"/>
      </w:pPr>
      <w:r>
        <w:t>• Record sample collection events and sample types.</w:t>
      </w:r>
    </w:p>
    <w:p w14:paraId="1F3BAA24" w14:textId="77777777" w:rsidR="00C05BBD" w:rsidRDefault="00000000">
      <w:pPr>
        <w:ind w:left="346" w:hanging="202"/>
      </w:pPr>
      <w:r>
        <w:t>• Track freezer, shelf, and box storage locations.</w:t>
      </w:r>
    </w:p>
    <w:p w14:paraId="4EFAEEDC" w14:textId="77777777" w:rsidR="00C05BBD" w:rsidRDefault="00000000">
      <w:pPr>
        <w:ind w:left="346" w:hanging="202"/>
      </w:pPr>
      <w:r>
        <w:t>• Manage samples and the aliquots created from them.</w:t>
      </w:r>
    </w:p>
    <w:p w14:paraId="0BAA4837" w14:textId="77777777" w:rsidR="00C05BBD" w:rsidRDefault="00000000">
      <w:pPr>
        <w:ind w:left="346" w:hanging="202"/>
      </w:pPr>
      <w:r>
        <w:t>• Record researchers and their laboratory test requests.</w:t>
      </w:r>
    </w:p>
    <w:p w14:paraId="1EA114BD" w14:textId="77777777" w:rsidR="00C05BBD" w:rsidRDefault="00000000">
      <w:pPr>
        <w:ind w:left="346" w:hanging="202"/>
      </w:pPr>
      <w:r>
        <w:t>• Connect samples to test requests through an associative table.</w:t>
      </w:r>
    </w:p>
    <w:p w14:paraId="24A55753" w14:textId="77777777" w:rsidR="00C05BBD" w:rsidRDefault="00000000">
      <w:pPr>
        <w:ind w:left="346" w:hanging="202"/>
      </w:pPr>
      <w:r>
        <w:t>• Record sample usage and protect remaining aliquot volume.</w:t>
      </w:r>
    </w:p>
    <w:p w14:paraId="7613DB9F" w14:textId="6653F77C" w:rsidR="00C05BBD" w:rsidRPr="00541109" w:rsidRDefault="00541109">
      <w:pPr>
        <w:spacing w:after="100"/>
        <w:jc w:val="center"/>
        <w:rPr>
          <w:b/>
          <w:color w:val="C00000"/>
          <w:sz w:val="34"/>
        </w:rPr>
      </w:pPr>
      <w:r>
        <w:rPr>
          <w:b/>
          <w:color w:val="C00000"/>
          <w:sz w:val="34"/>
        </w:rPr>
        <w:t>Assumptions</w:t>
      </w:r>
    </w:p>
    <w:p w14:paraId="72DD661C" w14:textId="77777777" w:rsidR="00C05BBD" w:rsidRDefault="00000000">
      <w:pPr>
        <w:ind w:left="346" w:hanging="202"/>
      </w:pPr>
      <w:r>
        <w:t>• One current consent record is kept for each donor in this simplified version.</w:t>
      </w:r>
    </w:p>
    <w:p w14:paraId="32A32A0C" w14:textId="77777777" w:rsidR="00C05BBD" w:rsidRDefault="00000000">
      <w:pPr>
        <w:ind w:left="346" w:hanging="202"/>
      </w:pPr>
      <w:r>
        <w:t>• Each sample belongs to one collection event, one sample type, and one current storage location.</w:t>
      </w:r>
    </w:p>
    <w:p w14:paraId="3890DB29" w14:textId="77777777" w:rsidR="00C05BBD" w:rsidRDefault="00000000">
      <w:pPr>
        <w:ind w:left="346" w:hanging="202"/>
      </w:pPr>
      <w:r>
        <w:t>• An aliquot belongs to one sample.</w:t>
      </w:r>
    </w:p>
    <w:p w14:paraId="283494B4" w14:textId="77777777" w:rsidR="00C05BBD" w:rsidRDefault="00000000">
      <w:pPr>
        <w:ind w:left="346" w:hanging="202"/>
      </w:pPr>
      <w:r>
        <w:t>• The project uses synthetic donor and biospecimen data.</w:t>
      </w:r>
    </w:p>
    <w:p w14:paraId="04398AF2" w14:textId="77777777" w:rsidR="00C05BBD" w:rsidRDefault="00000000">
      <w:pPr>
        <w:ind w:left="346" w:hanging="202"/>
      </w:pPr>
      <w:r>
        <w:t>• The system focuses on research inventory and usage tracking.</w:t>
      </w:r>
    </w:p>
    <w:p w14:paraId="2E941951" w14:textId="73659289" w:rsidR="00C05BBD" w:rsidRDefault="00C05BBD"/>
    <w:p w14:paraId="029C0322" w14:textId="4220EE01" w:rsidR="00C05BBD" w:rsidRPr="00541109" w:rsidRDefault="00541109" w:rsidP="00541109">
      <w:pPr>
        <w:spacing w:after="100"/>
        <w:jc w:val="center"/>
        <w:rPr>
          <w:b/>
          <w:color w:val="C00000"/>
          <w:sz w:val="34"/>
        </w:rPr>
      </w:pPr>
      <w:r w:rsidRPr="00541109">
        <w:rPr>
          <w:b/>
          <w:color w:val="C00000"/>
          <w:sz w:val="34"/>
        </w:rPr>
        <w:t>Requirements And Business Rules</w:t>
      </w:r>
    </w:p>
    <w:p w14:paraId="3630E680" w14:textId="77777777" w:rsidR="00C05BBD" w:rsidRDefault="00000000">
      <w:pPr>
        <w:jc w:val="both"/>
      </w:pPr>
      <w:r>
        <w:t>The following requirements define what the system should do. They are written separately from the database implementation so that the scope and rules are clear before looking at the SQL.</w:t>
      </w:r>
    </w:p>
    <w:tbl>
      <w:tblPr>
        <w:tblStyle w:val="TableGrid"/>
        <w:tblW w:w="0" w:type="auto"/>
        <w:jc w:val="center"/>
        <w:tblLook w:val="04A0" w:firstRow="1" w:lastRow="0" w:firstColumn="1" w:lastColumn="0" w:noHBand="0" w:noVBand="1"/>
      </w:tblPr>
      <w:tblGrid>
        <w:gridCol w:w="2232"/>
        <w:gridCol w:w="5040"/>
        <w:gridCol w:w="2323"/>
      </w:tblGrid>
      <w:tr w:rsidR="00C05BBD" w14:paraId="313AFF4B" w14:textId="77777777">
        <w:trPr>
          <w:jc w:val="center"/>
        </w:trPr>
        <w:tc>
          <w:tcPr>
            <w:tcW w:w="2232" w:type="dxa"/>
            <w:vAlign w:val="center"/>
          </w:tcPr>
          <w:p w14:paraId="0D078A5B" w14:textId="77777777" w:rsidR="00C05BBD" w:rsidRDefault="00000000">
            <w:r>
              <w:rPr>
                <w:b/>
                <w:sz w:val="17"/>
              </w:rPr>
              <w:t>Requirement</w:t>
            </w:r>
          </w:p>
        </w:tc>
        <w:tc>
          <w:tcPr>
            <w:tcW w:w="5040" w:type="dxa"/>
            <w:vAlign w:val="center"/>
          </w:tcPr>
          <w:p w14:paraId="755384F8" w14:textId="77777777" w:rsidR="00C05BBD" w:rsidRDefault="00000000">
            <w:r>
              <w:rPr>
                <w:b/>
                <w:sz w:val="17"/>
              </w:rPr>
              <w:t>What it means in the system</w:t>
            </w:r>
          </w:p>
        </w:tc>
        <w:tc>
          <w:tcPr>
            <w:tcW w:w="1728" w:type="dxa"/>
            <w:vAlign w:val="center"/>
          </w:tcPr>
          <w:p w14:paraId="20211BFA" w14:textId="77777777" w:rsidR="00C05BBD" w:rsidRDefault="00000000">
            <w:r>
              <w:rPr>
                <w:b/>
                <w:sz w:val="17"/>
              </w:rPr>
              <w:t>Main table(s)</w:t>
            </w:r>
          </w:p>
        </w:tc>
      </w:tr>
      <w:tr w:rsidR="00C05BBD" w14:paraId="0D8AB745" w14:textId="77777777">
        <w:trPr>
          <w:jc w:val="center"/>
        </w:trPr>
        <w:tc>
          <w:tcPr>
            <w:tcW w:w="2232" w:type="dxa"/>
            <w:vAlign w:val="center"/>
          </w:tcPr>
          <w:p w14:paraId="3F609FEF" w14:textId="77777777" w:rsidR="00C05BBD" w:rsidRDefault="00000000">
            <w:r>
              <w:rPr>
                <w:sz w:val="17"/>
              </w:rPr>
              <w:t>Manage donors</w:t>
            </w:r>
          </w:p>
        </w:tc>
        <w:tc>
          <w:tcPr>
            <w:tcW w:w="5040" w:type="dxa"/>
            <w:vAlign w:val="center"/>
          </w:tcPr>
          <w:p w14:paraId="78E47CCC" w14:textId="77777777" w:rsidR="00C05BBD" w:rsidRDefault="00000000">
            <w:r>
              <w:rPr>
                <w:sz w:val="17"/>
              </w:rPr>
              <w:t>Store a unique donor code and basic donor information.</w:t>
            </w:r>
          </w:p>
        </w:tc>
        <w:tc>
          <w:tcPr>
            <w:tcW w:w="1728" w:type="dxa"/>
            <w:vAlign w:val="center"/>
          </w:tcPr>
          <w:p w14:paraId="70948A4E" w14:textId="77777777" w:rsidR="00C05BBD" w:rsidRDefault="00000000">
            <w:r>
              <w:rPr>
                <w:sz w:val="17"/>
              </w:rPr>
              <w:t>DONORS</w:t>
            </w:r>
          </w:p>
        </w:tc>
      </w:tr>
      <w:tr w:rsidR="00C05BBD" w14:paraId="2639CD54" w14:textId="77777777">
        <w:trPr>
          <w:jc w:val="center"/>
        </w:trPr>
        <w:tc>
          <w:tcPr>
            <w:tcW w:w="2232" w:type="dxa"/>
            <w:vAlign w:val="center"/>
          </w:tcPr>
          <w:p w14:paraId="1DA578F5" w14:textId="77777777" w:rsidR="00C05BBD" w:rsidRDefault="00000000">
            <w:r>
              <w:rPr>
                <w:sz w:val="17"/>
              </w:rPr>
              <w:t>Record consent</w:t>
            </w:r>
          </w:p>
        </w:tc>
        <w:tc>
          <w:tcPr>
            <w:tcW w:w="5040" w:type="dxa"/>
            <w:vAlign w:val="center"/>
          </w:tcPr>
          <w:p w14:paraId="701E0CE4" w14:textId="77777777" w:rsidR="00C05BBD" w:rsidRDefault="00000000">
            <w:r>
              <w:rPr>
                <w:sz w:val="17"/>
              </w:rPr>
              <w:t>Keep the current research-consent status for each donor.</w:t>
            </w:r>
          </w:p>
        </w:tc>
        <w:tc>
          <w:tcPr>
            <w:tcW w:w="1728" w:type="dxa"/>
            <w:vAlign w:val="center"/>
          </w:tcPr>
          <w:p w14:paraId="4BE18861" w14:textId="77777777" w:rsidR="00C05BBD" w:rsidRDefault="00000000">
            <w:r>
              <w:rPr>
                <w:sz w:val="17"/>
              </w:rPr>
              <w:t>CONSENT_RECORDS</w:t>
            </w:r>
          </w:p>
        </w:tc>
      </w:tr>
      <w:tr w:rsidR="00C05BBD" w14:paraId="29916319" w14:textId="77777777">
        <w:trPr>
          <w:jc w:val="center"/>
        </w:trPr>
        <w:tc>
          <w:tcPr>
            <w:tcW w:w="2232" w:type="dxa"/>
            <w:vAlign w:val="center"/>
          </w:tcPr>
          <w:p w14:paraId="1286CC10" w14:textId="77777777" w:rsidR="00C05BBD" w:rsidRDefault="00000000">
            <w:r>
              <w:rPr>
                <w:sz w:val="17"/>
              </w:rPr>
              <w:t>Record collection</w:t>
            </w:r>
          </w:p>
        </w:tc>
        <w:tc>
          <w:tcPr>
            <w:tcW w:w="5040" w:type="dxa"/>
            <w:vAlign w:val="center"/>
          </w:tcPr>
          <w:p w14:paraId="584F2C4C" w14:textId="77777777" w:rsidR="00C05BBD" w:rsidRDefault="00000000">
            <w:r>
              <w:rPr>
                <w:sz w:val="17"/>
              </w:rPr>
              <w:t>Store when, where, and by whom a collection event happened.</w:t>
            </w:r>
          </w:p>
        </w:tc>
        <w:tc>
          <w:tcPr>
            <w:tcW w:w="1728" w:type="dxa"/>
            <w:vAlign w:val="center"/>
          </w:tcPr>
          <w:p w14:paraId="70633912" w14:textId="77777777" w:rsidR="00C05BBD" w:rsidRDefault="00000000">
            <w:r>
              <w:rPr>
                <w:sz w:val="17"/>
              </w:rPr>
              <w:t>COLLECTION_EVENTS</w:t>
            </w:r>
          </w:p>
        </w:tc>
      </w:tr>
      <w:tr w:rsidR="00C05BBD" w14:paraId="1FDF9A24" w14:textId="77777777">
        <w:trPr>
          <w:jc w:val="center"/>
        </w:trPr>
        <w:tc>
          <w:tcPr>
            <w:tcW w:w="2232" w:type="dxa"/>
            <w:vAlign w:val="center"/>
          </w:tcPr>
          <w:p w14:paraId="49937DCA" w14:textId="77777777" w:rsidR="00C05BBD" w:rsidRDefault="00000000">
            <w:r>
              <w:rPr>
                <w:sz w:val="17"/>
              </w:rPr>
              <w:t>Manage samples</w:t>
            </w:r>
          </w:p>
        </w:tc>
        <w:tc>
          <w:tcPr>
            <w:tcW w:w="5040" w:type="dxa"/>
            <w:vAlign w:val="center"/>
          </w:tcPr>
          <w:p w14:paraId="3A4D81B4" w14:textId="77777777" w:rsidR="00C05BBD" w:rsidRDefault="00000000">
            <w:r>
              <w:rPr>
                <w:sz w:val="17"/>
              </w:rPr>
              <w:t>Store sample type, storage location, collected volume, available volume, and quality status.</w:t>
            </w:r>
          </w:p>
        </w:tc>
        <w:tc>
          <w:tcPr>
            <w:tcW w:w="1728" w:type="dxa"/>
            <w:vAlign w:val="center"/>
          </w:tcPr>
          <w:p w14:paraId="4A75AFA1" w14:textId="77777777" w:rsidR="00C05BBD" w:rsidRDefault="00000000">
            <w:r>
              <w:rPr>
                <w:sz w:val="17"/>
              </w:rPr>
              <w:t>SAMPLES</w:t>
            </w:r>
          </w:p>
        </w:tc>
      </w:tr>
      <w:tr w:rsidR="00C05BBD" w14:paraId="39A35860" w14:textId="77777777">
        <w:trPr>
          <w:jc w:val="center"/>
        </w:trPr>
        <w:tc>
          <w:tcPr>
            <w:tcW w:w="2232" w:type="dxa"/>
            <w:vAlign w:val="center"/>
          </w:tcPr>
          <w:p w14:paraId="60292B12" w14:textId="77777777" w:rsidR="00C05BBD" w:rsidRDefault="00000000">
            <w:r>
              <w:rPr>
                <w:sz w:val="17"/>
              </w:rPr>
              <w:t>Manage storage</w:t>
            </w:r>
          </w:p>
        </w:tc>
        <w:tc>
          <w:tcPr>
            <w:tcW w:w="5040" w:type="dxa"/>
            <w:vAlign w:val="center"/>
          </w:tcPr>
          <w:p w14:paraId="26664322" w14:textId="77777777" w:rsidR="00C05BBD" w:rsidRDefault="00000000">
            <w:r>
              <w:rPr>
                <w:sz w:val="17"/>
              </w:rPr>
              <w:t>Identify freezer, shelf, box, and storage temperature.</w:t>
            </w:r>
          </w:p>
        </w:tc>
        <w:tc>
          <w:tcPr>
            <w:tcW w:w="1728" w:type="dxa"/>
            <w:vAlign w:val="center"/>
          </w:tcPr>
          <w:p w14:paraId="3C2A30EA" w14:textId="77777777" w:rsidR="00C05BBD" w:rsidRDefault="00000000">
            <w:r>
              <w:rPr>
                <w:sz w:val="17"/>
              </w:rPr>
              <w:t>STORAGE_LOCATIONS</w:t>
            </w:r>
          </w:p>
        </w:tc>
      </w:tr>
      <w:tr w:rsidR="00C05BBD" w14:paraId="2D2305C2" w14:textId="77777777">
        <w:trPr>
          <w:jc w:val="center"/>
        </w:trPr>
        <w:tc>
          <w:tcPr>
            <w:tcW w:w="2232" w:type="dxa"/>
            <w:vAlign w:val="center"/>
          </w:tcPr>
          <w:p w14:paraId="4A822CC5" w14:textId="77777777" w:rsidR="00C05BBD" w:rsidRDefault="00000000">
            <w:r>
              <w:rPr>
                <w:sz w:val="17"/>
              </w:rPr>
              <w:t>Manage aliquots</w:t>
            </w:r>
          </w:p>
        </w:tc>
        <w:tc>
          <w:tcPr>
            <w:tcW w:w="5040" w:type="dxa"/>
            <w:vAlign w:val="center"/>
          </w:tcPr>
          <w:p w14:paraId="7EFC6FDB" w14:textId="77777777" w:rsidR="00C05BBD" w:rsidRDefault="00000000">
            <w:r>
              <w:rPr>
                <w:sz w:val="17"/>
              </w:rPr>
              <w:t>Track portions of samples and their remaining volume.</w:t>
            </w:r>
          </w:p>
        </w:tc>
        <w:tc>
          <w:tcPr>
            <w:tcW w:w="1728" w:type="dxa"/>
            <w:vAlign w:val="center"/>
          </w:tcPr>
          <w:p w14:paraId="355C3326" w14:textId="77777777" w:rsidR="00C05BBD" w:rsidRDefault="00000000">
            <w:r>
              <w:rPr>
                <w:sz w:val="17"/>
              </w:rPr>
              <w:t>ALIQUOTS</w:t>
            </w:r>
          </w:p>
        </w:tc>
      </w:tr>
      <w:tr w:rsidR="00C05BBD" w14:paraId="418636F0" w14:textId="77777777">
        <w:trPr>
          <w:jc w:val="center"/>
        </w:trPr>
        <w:tc>
          <w:tcPr>
            <w:tcW w:w="2232" w:type="dxa"/>
            <w:vAlign w:val="center"/>
          </w:tcPr>
          <w:p w14:paraId="33A0ABDC" w14:textId="77777777" w:rsidR="00C05BBD" w:rsidRDefault="00000000">
            <w:r>
              <w:rPr>
                <w:sz w:val="17"/>
              </w:rPr>
              <w:t>Manage researchers</w:t>
            </w:r>
          </w:p>
        </w:tc>
        <w:tc>
          <w:tcPr>
            <w:tcW w:w="5040" w:type="dxa"/>
            <w:vAlign w:val="center"/>
          </w:tcPr>
          <w:p w14:paraId="35EDDC3B" w14:textId="77777777" w:rsidR="00C05BBD" w:rsidRDefault="00000000">
            <w:r>
              <w:rPr>
                <w:sz w:val="17"/>
              </w:rPr>
              <w:t>Store researchers who request or use samples.</w:t>
            </w:r>
          </w:p>
        </w:tc>
        <w:tc>
          <w:tcPr>
            <w:tcW w:w="1728" w:type="dxa"/>
            <w:vAlign w:val="center"/>
          </w:tcPr>
          <w:p w14:paraId="01269DF3" w14:textId="77777777" w:rsidR="00C05BBD" w:rsidRDefault="00000000">
            <w:r>
              <w:rPr>
                <w:sz w:val="17"/>
              </w:rPr>
              <w:t>RESEARCHERS</w:t>
            </w:r>
          </w:p>
        </w:tc>
      </w:tr>
      <w:tr w:rsidR="00C05BBD" w14:paraId="68DC9A3D" w14:textId="77777777">
        <w:trPr>
          <w:jc w:val="center"/>
        </w:trPr>
        <w:tc>
          <w:tcPr>
            <w:tcW w:w="2232" w:type="dxa"/>
            <w:vAlign w:val="center"/>
          </w:tcPr>
          <w:p w14:paraId="54F66FDA" w14:textId="77777777" w:rsidR="00C05BBD" w:rsidRDefault="00000000">
            <w:r>
              <w:rPr>
                <w:sz w:val="17"/>
              </w:rPr>
              <w:t>Manage test requests</w:t>
            </w:r>
          </w:p>
        </w:tc>
        <w:tc>
          <w:tcPr>
            <w:tcW w:w="5040" w:type="dxa"/>
            <w:vAlign w:val="center"/>
          </w:tcPr>
          <w:p w14:paraId="0D2DDB42" w14:textId="77777777" w:rsidR="00C05BBD" w:rsidRDefault="00000000">
            <w:r>
              <w:rPr>
                <w:sz w:val="17"/>
              </w:rPr>
              <w:t>Record request date, priority, purpose, and status.</w:t>
            </w:r>
          </w:p>
        </w:tc>
        <w:tc>
          <w:tcPr>
            <w:tcW w:w="1728" w:type="dxa"/>
            <w:vAlign w:val="center"/>
          </w:tcPr>
          <w:p w14:paraId="33413D62" w14:textId="77777777" w:rsidR="00C05BBD" w:rsidRDefault="00000000">
            <w:r>
              <w:rPr>
                <w:sz w:val="17"/>
              </w:rPr>
              <w:t>TEST_REQUESTS</w:t>
            </w:r>
          </w:p>
        </w:tc>
      </w:tr>
      <w:tr w:rsidR="00C05BBD" w14:paraId="49FDB7C4" w14:textId="77777777">
        <w:trPr>
          <w:jc w:val="center"/>
        </w:trPr>
        <w:tc>
          <w:tcPr>
            <w:tcW w:w="2232" w:type="dxa"/>
            <w:vAlign w:val="center"/>
          </w:tcPr>
          <w:p w14:paraId="7215F47E" w14:textId="77777777" w:rsidR="00C05BBD" w:rsidRDefault="00000000">
            <w:r>
              <w:rPr>
                <w:sz w:val="17"/>
              </w:rPr>
              <w:t>Connect samples and requests</w:t>
            </w:r>
          </w:p>
        </w:tc>
        <w:tc>
          <w:tcPr>
            <w:tcW w:w="5040" w:type="dxa"/>
            <w:vAlign w:val="center"/>
          </w:tcPr>
          <w:p w14:paraId="4F5179E9" w14:textId="77777777" w:rsidR="00C05BBD" w:rsidRDefault="00000000">
            <w:r>
              <w:rPr>
                <w:sz w:val="17"/>
              </w:rPr>
              <w:t>Allow one request to use multiple samples and one sample to appear in multiple requests.</w:t>
            </w:r>
          </w:p>
        </w:tc>
        <w:tc>
          <w:tcPr>
            <w:tcW w:w="1728" w:type="dxa"/>
            <w:vAlign w:val="center"/>
          </w:tcPr>
          <w:p w14:paraId="03BECE51" w14:textId="77777777" w:rsidR="00C05BBD" w:rsidRDefault="00000000">
            <w:r>
              <w:rPr>
                <w:sz w:val="17"/>
              </w:rPr>
              <w:t>SAMPLE_TEST_REQUESTS</w:t>
            </w:r>
          </w:p>
        </w:tc>
      </w:tr>
      <w:tr w:rsidR="00C05BBD" w14:paraId="127964CC" w14:textId="77777777">
        <w:trPr>
          <w:jc w:val="center"/>
        </w:trPr>
        <w:tc>
          <w:tcPr>
            <w:tcW w:w="2232" w:type="dxa"/>
            <w:vAlign w:val="center"/>
          </w:tcPr>
          <w:p w14:paraId="257FB8D7" w14:textId="77777777" w:rsidR="00C05BBD" w:rsidRDefault="00000000">
            <w:r>
              <w:rPr>
                <w:sz w:val="17"/>
              </w:rPr>
              <w:t>Record usage</w:t>
            </w:r>
          </w:p>
        </w:tc>
        <w:tc>
          <w:tcPr>
            <w:tcW w:w="5040" w:type="dxa"/>
            <w:vAlign w:val="center"/>
          </w:tcPr>
          <w:p w14:paraId="2FE2D364" w14:textId="77777777" w:rsidR="00C05BBD" w:rsidRDefault="00000000">
            <w:r>
              <w:rPr>
                <w:sz w:val="17"/>
              </w:rPr>
              <w:t>Record the researcher, aliquot, date, volume used, and purpose.</w:t>
            </w:r>
          </w:p>
        </w:tc>
        <w:tc>
          <w:tcPr>
            <w:tcW w:w="1728" w:type="dxa"/>
            <w:vAlign w:val="center"/>
          </w:tcPr>
          <w:p w14:paraId="2BD48184" w14:textId="77777777" w:rsidR="00C05BBD" w:rsidRDefault="00000000">
            <w:r>
              <w:rPr>
                <w:sz w:val="17"/>
              </w:rPr>
              <w:t>SAMPLE_USAGE</w:t>
            </w:r>
          </w:p>
        </w:tc>
      </w:tr>
    </w:tbl>
    <w:p w14:paraId="561C904B" w14:textId="277BBBCD" w:rsidR="00C05BBD" w:rsidRPr="00541109" w:rsidRDefault="00541109">
      <w:pPr>
        <w:spacing w:after="100"/>
        <w:jc w:val="center"/>
        <w:rPr>
          <w:b/>
          <w:color w:val="C00000"/>
          <w:sz w:val="34"/>
        </w:rPr>
      </w:pPr>
      <w:r>
        <w:rPr>
          <w:b/>
          <w:color w:val="C00000"/>
          <w:sz w:val="34"/>
        </w:rPr>
        <w:t>Major Business Rules</w:t>
      </w:r>
    </w:p>
    <w:p w14:paraId="20D87134" w14:textId="77777777" w:rsidR="00C05BBD" w:rsidRDefault="00000000">
      <w:pPr>
        <w:ind w:left="346" w:hanging="202"/>
      </w:pPr>
      <w:r>
        <w:t>• Donor, sample, researcher, and aliquot codes must be unique.</w:t>
      </w:r>
    </w:p>
    <w:p w14:paraId="2A7B9735" w14:textId="77777777" w:rsidR="00C05BBD" w:rsidRDefault="00000000">
      <w:pPr>
        <w:ind w:left="346" w:hanging="202"/>
      </w:pPr>
      <w:r>
        <w:t>• Every foreign key must reference an existing parent record.</w:t>
      </w:r>
    </w:p>
    <w:p w14:paraId="62649263" w14:textId="77777777" w:rsidR="00C05BBD" w:rsidRDefault="00000000">
      <w:pPr>
        <w:ind w:left="346" w:hanging="202"/>
      </w:pPr>
      <w:r>
        <w:t>• Available sample volume cannot exceed collected volume.</w:t>
      </w:r>
    </w:p>
    <w:p w14:paraId="4750BA67" w14:textId="77777777" w:rsidR="00C05BBD" w:rsidRDefault="00000000">
      <w:pPr>
        <w:ind w:left="346" w:hanging="202"/>
      </w:pPr>
      <w:r>
        <w:t>• An aliquot's current volume cannot exceed its original volume.</w:t>
      </w:r>
    </w:p>
    <w:p w14:paraId="7F0BE478" w14:textId="77777777" w:rsidR="00C05BBD" w:rsidRDefault="00000000">
      <w:pPr>
        <w:ind w:left="346" w:hanging="202"/>
      </w:pPr>
      <w:r>
        <w:t>• A test request belongs to one researcher.</w:t>
      </w:r>
    </w:p>
    <w:p w14:paraId="0648D4BF" w14:textId="77777777" w:rsidR="00C05BBD" w:rsidRDefault="00000000">
      <w:pPr>
        <w:ind w:left="346" w:hanging="202"/>
      </w:pPr>
      <w:r>
        <w:t>• A sample can be linked to many test requests, and a request can use many samples.</w:t>
      </w:r>
    </w:p>
    <w:p w14:paraId="33164E52" w14:textId="77777777" w:rsidR="00C05BBD" w:rsidRDefault="00000000">
      <w:pPr>
        <w:ind w:left="346" w:hanging="202"/>
      </w:pPr>
      <w:r>
        <w:t>• An aliquot cannot be used for more volume than it currently contains.</w:t>
      </w:r>
    </w:p>
    <w:p w14:paraId="79C77CB2" w14:textId="77777777" w:rsidR="00C05BBD" w:rsidRDefault="00000000">
      <w:pPr>
        <w:ind w:left="346" w:hanging="202"/>
      </w:pPr>
      <w:r>
        <w:t>• A valid usage reduces the aliquot's remaining volume automatically.</w:t>
      </w:r>
    </w:p>
    <w:p w14:paraId="7507C1DB" w14:textId="77777777" w:rsidR="00C05BBD" w:rsidRDefault="00000000">
      <w:r>
        <w:br w:type="page"/>
      </w:r>
    </w:p>
    <w:p w14:paraId="45A4DEE0" w14:textId="45DD3261" w:rsidR="00C05BBD" w:rsidRPr="00541109" w:rsidRDefault="00541109">
      <w:pPr>
        <w:spacing w:after="160"/>
        <w:jc w:val="center"/>
        <w:rPr>
          <w:sz w:val="22"/>
          <w:szCs w:val="21"/>
        </w:rPr>
      </w:pPr>
      <w:r w:rsidRPr="00541109">
        <w:rPr>
          <w:b/>
          <w:color w:val="C00000"/>
          <w:sz w:val="36"/>
          <w:szCs w:val="21"/>
        </w:rPr>
        <w:lastRenderedPageBreak/>
        <w:t>Entity-Relationship Diagram (</w:t>
      </w:r>
      <w:r>
        <w:rPr>
          <w:b/>
          <w:color w:val="C00000"/>
          <w:sz w:val="36"/>
          <w:szCs w:val="21"/>
        </w:rPr>
        <w:t>ERD</w:t>
      </w:r>
      <w:r w:rsidRPr="00541109">
        <w:rPr>
          <w:b/>
          <w:color w:val="C00000"/>
          <w:sz w:val="36"/>
          <w:szCs w:val="21"/>
        </w:rPr>
        <w:t>)</w:t>
      </w:r>
    </w:p>
    <w:p w14:paraId="61071C01" w14:textId="77777777" w:rsidR="00C05BBD" w:rsidRDefault="00000000" w:rsidP="009D6459">
      <w:r>
        <w:rPr>
          <w:noProof/>
        </w:rPr>
        <w:drawing>
          <wp:inline distT="0" distB="0" distL="0" distR="0" wp14:anchorId="6392A125" wp14:editId="66C77CA7">
            <wp:extent cx="7011489" cy="3916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7061863" cy="3944526"/>
                    </a:xfrm>
                    <a:prstGeom prst="rect">
                      <a:avLst/>
                    </a:prstGeom>
                  </pic:spPr>
                </pic:pic>
              </a:graphicData>
            </a:graphic>
          </wp:inline>
        </w:drawing>
      </w:r>
    </w:p>
    <w:p w14:paraId="68CA2A07" w14:textId="5F331D06" w:rsidR="00C05BBD" w:rsidRPr="009D6459" w:rsidRDefault="00000000">
      <w:pPr>
        <w:spacing w:before="60" w:after="60"/>
        <w:jc w:val="center"/>
        <w:rPr>
          <w:i/>
          <w:iCs/>
          <w:sz w:val="19"/>
        </w:rPr>
      </w:pPr>
      <w:r w:rsidRPr="009D6459">
        <w:rPr>
          <w:b/>
          <w:bCs/>
          <w:i/>
          <w:iCs/>
          <w:sz w:val="19"/>
        </w:rPr>
        <w:t xml:space="preserve">Fig. </w:t>
      </w:r>
      <w:r w:rsidR="009D6459" w:rsidRPr="009D6459">
        <w:rPr>
          <w:b/>
          <w:bCs/>
          <w:i/>
          <w:iCs/>
          <w:sz w:val="19"/>
        </w:rPr>
        <w:t>1</w:t>
      </w:r>
      <w:r w:rsidR="009D6459" w:rsidRPr="009D6459">
        <w:rPr>
          <w:i/>
          <w:iCs/>
          <w:sz w:val="19"/>
        </w:rPr>
        <w:t xml:space="preserve"> Conceptual</w:t>
      </w:r>
      <w:r w:rsidRPr="009D6459">
        <w:rPr>
          <w:i/>
          <w:iCs/>
          <w:sz w:val="19"/>
        </w:rPr>
        <w:t xml:space="preserve"> ERD for BioBanker. The diagram shows the main entities, primary/foreign keys, relationship names, and cardinality/participation labels such as 1, </w:t>
      </w:r>
      <w:proofErr w:type="gramStart"/>
      <w:r w:rsidRPr="009D6459">
        <w:rPr>
          <w:i/>
          <w:iCs/>
          <w:sz w:val="19"/>
        </w:rPr>
        <w:t>0..</w:t>
      </w:r>
      <w:proofErr w:type="gramEnd"/>
      <w:r w:rsidRPr="009D6459">
        <w:rPr>
          <w:i/>
          <w:iCs/>
          <w:sz w:val="19"/>
        </w:rPr>
        <w:t xml:space="preserve">1, </w:t>
      </w:r>
      <w:proofErr w:type="gramStart"/>
      <w:r w:rsidRPr="009D6459">
        <w:rPr>
          <w:i/>
          <w:iCs/>
          <w:sz w:val="19"/>
        </w:rPr>
        <w:t>0..</w:t>
      </w:r>
      <w:proofErr w:type="gramEnd"/>
      <w:r w:rsidRPr="009D6459">
        <w:rPr>
          <w:i/>
          <w:iCs/>
          <w:sz w:val="19"/>
        </w:rPr>
        <w:t xml:space="preserve">N, and </w:t>
      </w:r>
      <w:proofErr w:type="gramStart"/>
      <w:r w:rsidRPr="009D6459">
        <w:rPr>
          <w:i/>
          <w:iCs/>
          <w:sz w:val="19"/>
        </w:rPr>
        <w:t>1..</w:t>
      </w:r>
      <w:proofErr w:type="gramEnd"/>
      <w:r w:rsidRPr="009D6459">
        <w:rPr>
          <w:i/>
          <w:iCs/>
          <w:sz w:val="19"/>
        </w:rPr>
        <w:t>N.</w:t>
      </w:r>
    </w:p>
    <w:p w14:paraId="1CD1400B" w14:textId="77777777" w:rsidR="009D6459" w:rsidRDefault="009D6459">
      <w:pPr>
        <w:spacing w:before="60" w:after="60"/>
        <w:jc w:val="center"/>
      </w:pPr>
    </w:p>
    <w:p w14:paraId="6005A6DF" w14:textId="21C3E7D6" w:rsidR="00C05BBD" w:rsidRDefault="00000000" w:rsidP="009D6459">
      <w:pPr>
        <w:jc w:val="both"/>
      </w:pPr>
      <w:r>
        <w:t>The main M:N relationship is between SAMPLES and TEST_REQUESTS. It is resolved through SAMPLE_TEST_REQUESTS, which also stores relationship-specific attributes such as requested volume and result status.</w:t>
      </w:r>
    </w:p>
    <w:p w14:paraId="53DFA2BC" w14:textId="7C2B3FD9" w:rsidR="00C05BBD" w:rsidRPr="00541109" w:rsidRDefault="00541109">
      <w:pPr>
        <w:spacing w:after="160"/>
        <w:jc w:val="center"/>
        <w:rPr>
          <w:sz w:val="22"/>
          <w:szCs w:val="21"/>
        </w:rPr>
      </w:pPr>
      <w:r w:rsidRPr="00541109">
        <w:rPr>
          <w:b/>
          <w:color w:val="C00000"/>
          <w:sz w:val="36"/>
          <w:szCs w:val="21"/>
        </w:rPr>
        <w:t>Entities, Attributes, And Key Decisions</w:t>
      </w:r>
    </w:p>
    <w:tbl>
      <w:tblPr>
        <w:tblStyle w:val="TableGrid"/>
        <w:tblW w:w="0" w:type="auto"/>
        <w:jc w:val="center"/>
        <w:tblLook w:val="04A0" w:firstRow="1" w:lastRow="0" w:firstColumn="1" w:lastColumn="0" w:noHBand="0" w:noVBand="1"/>
      </w:tblPr>
      <w:tblGrid>
        <w:gridCol w:w="1951"/>
        <w:gridCol w:w="5832"/>
        <w:gridCol w:w="2016"/>
      </w:tblGrid>
      <w:tr w:rsidR="00C05BBD" w14:paraId="436342E7" w14:textId="77777777">
        <w:trPr>
          <w:jc w:val="center"/>
        </w:trPr>
        <w:tc>
          <w:tcPr>
            <w:tcW w:w="1872" w:type="dxa"/>
            <w:vAlign w:val="center"/>
          </w:tcPr>
          <w:p w14:paraId="4572EB73" w14:textId="77777777" w:rsidR="00C05BBD" w:rsidRDefault="00000000">
            <w:r>
              <w:rPr>
                <w:b/>
                <w:sz w:val="14"/>
              </w:rPr>
              <w:t>Entity</w:t>
            </w:r>
          </w:p>
        </w:tc>
        <w:tc>
          <w:tcPr>
            <w:tcW w:w="5832" w:type="dxa"/>
            <w:vAlign w:val="center"/>
          </w:tcPr>
          <w:p w14:paraId="64BF7CDB" w14:textId="77777777" w:rsidR="00C05BBD" w:rsidRDefault="00000000">
            <w:r>
              <w:rPr>
                <w:b/>
                <w:sz w:val="14"/>
              </w:rPr>
              <w:t>Main attributes</w:t>
            </w:r>
          </w:p>
        </w:tc>
        <w:tc>
          <w:tcPr>
            <w:tcW w:w="2016" w:type="dxa"/>
            <w:vAlign w:val="center"/>
          </w:tcPr>
          <w:p w14:paraId="2125D4D9" w14:textId="77777777" w:rsidR="00C05BBD" w:rsidRDefault="00000000">
            <w:r>
              <w:rPr>
                <w:b/>
                <w:sz w:val="14"/>
              </w:rPr>
              <w:t>Key decision / purpose</w:t>
            </w:r>
          </w:p>
        </w:tc>
      </w:tr>
      <w:tr w:rsidR="00C05BBD" w14:paraId="72465CAA" w14:textId="77777777">
        <w:trPr>
          <w:jc w:val="center"/>
        </w:trPr>
        <w:tc>
          <w:tcPr>
            <w:tcW w:w="1872" w:type="dxa"/>
            <w:vAlign w:val="center"/>
          </w:tcPr>
          <w:p w14:paraId="520A68FD" w14:textId="77777777" w:rsidR="00C05BBD" w:rsidRDefault="00000000">
            <w:r>
              <w:rPr>
                <w:sz w:val="14"/>
              </w:rPr>
              <w:t>DONORS</w:t>
            </w:r>
          </w:p>
        </w:tc>
        <w:tc>
          <w:tcPr>
            <w:tcW w:w="5832" w:type="dxa"/>
            <w:vAlign w:val="center"/>
          </w:tcPr>
          <w:p w14:paraId="746AA047" w14:textId="77777777" w:rsidR="00C05BBD" w:rsidRDefault="00000000">
            <w:r>
              <w:rPr>
                <w:sz w:val="14"/>
              </w:rPr>
              <w:t>donor_id (PK); donor_code (UQ); first_name; last_name; date_of_birth; sex; blood_group; phone; email; enrollment_date; status</w:t>
            </w:r>
          </w:p>
        </w:tc>
        <w:tc>
          <w:tcPr>
            <w:tcW w:w="2016" w:type="dxa"/>
            <w:vAlign w:val="center"/>
          </w:tcPr>
          <w:p w14:paraId="3993B2FD" w14:textId="77777777" w:rsidR="00C05BBD" w:rsidRDefault="00000000">
            <w:r>
              <w:rPr>
                <w:sz w:val="14"/>
              </w:rPr>
              <w:t>Keeps donor information. donor_code is the user-facing identifier.</w:t>
            </w:r>
          </w:p>
        </w:tc>
      </w:tr>
      <w:tr w:rsidR="00C05BBD" w14:paraId="72BC5850" w14:textId="77777777">
        <w:trPr>
          <w:jc w:val="center"/>
        </w:trPr>
        <w:tc>
          <w:tcPr>
            <w:tcW w:w="1872" w:type="dxa"/>
            <w:vAlign w:val="center"/>
          </w:tcPr>
          <w:p w14:paraId="105DCDE9" w14:textId="77777777" w:rsidR="00C05BBD" w:rsidRDefault="00000000">
            <w:r>
              <w:rPr>
                <w:sz w:val="14"/>
              </w:rPr>
              <w:t>RESEARCHERS</w:t>
            </w:r>
          </w:p>
        </w:tc>
        <w:tc>
          <w:tcPr>
            <w:tcW w:w="5832" w:type="dxa"/>
            <w:vAlign w:val="center"/>
          </w:tcPr>
          <w:p w14:paraId="79B1298D" w14:textId="77777777" w:rsidR="00C05BBD" w:rsidRDefault="00000000">
            <w:r>
              <w:rPr>
                <w:sz w:val="14"/>
              </w:rPr>
              <w:t>researcher_id (PK); researcher_code (UQ); first_name; last_name; department; email (UQ)</w:t>
            </w:r>
          </w:p>
        </w:tc>
        <w:tc>
          <w:tcPr>
            <w:tcW w:w="2016" w:type="dxa"/>
            <w:vAlign w:val="center"/>
          </w:tcPr>
          <w:p w14:paraId="1C93F21F" w14:textId="77777777" w:rsidR="00C05BBD" w:rsidRDefault="00000000">
            <w:r>
              <w:rPr>
                <w:sz w:val="14"/>
              </w:rPr>
              <w:t>Stores researchers who submit requests or use samples.</w:t>
            </w:r>
          </w:p>
        </w:tc>
      </w:tr>
      <w:tr w:rsidR="00C05BBD" w14:paraId="6DF32044" w14:textId="77777777">
        <w:trPr>
          <w:jc w:val="center"/>
        </w:trPr>
        <w:tc>
          <w:tcPr>
            <w:tcW w:w="1872" w:type="dxa"/>
            <w:vAlign w:val="center"/>
          </w:tcPr>
          <w:p w14:paraId="3E94F916" w14:textId="77777777" w:rsidR="00C05BBD" w:rsidRDefault="00000000">
            <w:r>
              <w:rPr>
                <w:sz w:val="14"/>
              </w:rPr>
              <w:t>CONSENT_RECORDS</w:t>
            </w:r>
          </w:p>
        </w:tc>
        <w:tc>
          <w:tcPr>
            <w:tcW w:w="5832" w:type="dxa"/>
            <w:vAlign w:val="center"/>
          </w:tcPr>
          <w:p w14:paraId="74249CC7" w14:textId="77777777" w:rsidR="00C05BBD" w:rsidRDefault="00000000">
            <w:r>
              <w:rPr>
                <w:sz w:val="14"/>
              </w:rPr>
              <w:t>consent_id (PK); donor_id (FK, UQ); consent_date; consent_version; consent_status; allowed_research</w:t>
            </w:r>
          </w:p>
        </w:tc>
        <w:tc>
          <w:tcPr>
            <w:tcW w:w="2016" w:type="dxa"/>
            <w:vAlign w:val="center"/>
          </w:tcPr>
          <w:p w14:paraId="3B9F6BB0" w14:textId="77777777" w:rsidR="00C05BBD" w:rsidRDefault="00000000">
            <w:r>
              <w:rPr>
                <w:sz w:val="14"/>
              </w:rPr>
              <w:t>Simplified one-current-consent-per-donor model.</w:t>
            </w:r>
          </w:p>
        </w:tc>
      </w:tr>
      <w:tr w:rsidR="00C05BBD" w14:paraId="6DF7BB0F" w14:textId="77777777">
        <w:trPr>
          <w:jc w:val="center"/>
        </w:trPr>
        <w:tc>
          <w:tcPr>
            <w:tcW w:w="1872" w:type="dxa"/>
            <w:vAlign w:val="center"/>
          </w:tcPr>
          <w:p w14:paraId="2329CF09" w14:textId="77777777" w:rsidR="00C05BBD" w:rsidRDefault="00000000">
            <w:r>
              <w:rPr>
                <w:sz w:val="14"/>
              </w:rPr>
              <w:t>SAMPLE_TYPES</w:t>
            </w:r>
          </w:p>
        </w:tc>
        <w:tc>
          <w:tcPr>
            <w:tcW w:w="5832" w:type="dxa"/>
            <w:vAlign w:val="center"/>
          </w:tcPr>
          <w:p w14:paraId="15F84930" w14:textId="77777777" w:rsidR="00C05BBD" w:rsidRDefault="00000000">
            <w:r>
              <w:rPr>
                <w:sz w:val="14"/>
              </w:rPr>
              <w:t>sample_type_id (PK); type_name (UQ); specimen_category; default_unit; description</w:t>
            </w:r>
          </w:p>
        </w:tc>
        <w:tc>
          <w:tcPr>
            <w:tcW w:w="2016" w:type="dxa"/>
            <w:vAlign w:val="center"/>
          </w:tcPr>
          <w:p w14:paraId="711C83C3" w14:textId="77777777" w:rsidR="00C05BBD" w:rsidRDefault="00000000">
            <w:r>
              <w:rPr>
                <w:sz w:val="14"/>
              </w:rPr>
              <w:t>Lookup table so sample-type information is not repeated in every sample.</w:t>
            </w:r>
          </w:p>
        </w:tc>
      </w:tr>
      <w:tr w:rsidR="00C05BBD" w14:paraId="5CE0BF74" w14:textId="77777777">
        <w:trPr>
          <w:jc w:val="center"/>
        </w:trPr>
        <w:tc>
          <w:tcPr>
            <w:tcW w:w="1872" w:type="dxa"/>
            <w:vAlign w:val="center"/>
          </w:tcPr>
          <w:p w14:paraId="53D02BF4" w14:textId="77777777" w:rsidR="00C05BBD" w:rsidRDefault="00000000">
            <w:r>
              <w:rPr>
                <w:sz w:val="14"/>
              </w:rPr>
              <w:t>COLLECTION_EVENTS</w:t>
            </w:r>
          </w:p>
        </w:tc>
        <w:tc>
          <w:tcPr>
            <w:tcW w:w="5832" w:type="dxa"/>
            <w:vAlign w:val="center"/>
          </w:tcPr>
          <w:p w14:paraId="74331311" w14:textId="77777777" w:rsidR="00C05BBD" w:rsidRDefault="00000000">
            <w:r>
              <w:rPr>
                <w:sz w:val="14"/>
              </w:rPr>
              <w:t>collection_id (PK); donor_id (FK); collection_date; collection_site; collector_name; collection_notes</w:t>
            </w:r>
          </w:p>
        </w:tc>
        <w:tc>
          <w:tcPr>
            <w:tcW w:w="2016" w:type="dxa"/>
            <w:vAlign w:val="center"/>
          </w:tcPr>
          <w:p w14:paraId="666F74CD" w14:textId="77777777" w:rsidR="00C05BBD" w:rsidRDefault="00000000">
            <w:r>
              <w:rPr>
                <w:sz w:val="14"/>
              </w:rPr>
              <w:t>Separates the event of collection from the sample record.</w:t>
            </w:r>
          </w:p>
        </w:tc>
      </w:tr>
      <w:tr w:rsidR="00C05BBD" w14:paraId="77C9F906" w14:textId="77777777">
        <w:trPr>
          <w:jc w:val="center"/>
        </w:trPr>
        <w:tc>
          <w:tcPr>
            <w:tcW w:w="1872" w:type="dxa"/>
            <w:vAlign w:val="center"/>
          </w:tcPr>
          <w:p w14:paraId="351D9CF5" w14:textId="77777777" w:rsidR="00C05BBD" w:rsidRDefault="00000000">
            <w:r>
              <w:rPr>
                <w:sz w:val="14"/>
              </w:rPr>
              <w:t>STORAGE_LOCATIONS</w:t>
            </w:r>
          </w:p>
        </w:tc>
        <w:tc>
          <w:tcPr>
            <w:tcW w:w="5832" w:type="dxa"/>
            <w:vAlign w:val="center"/>
          </w:tcPr>
          <w:p w14:paraId="4C1B3859" w14:textId="77777777" w:rsidR="00C05BBD" w:rsidRDefault="00000000">
            <w:r>
              <w:rPr>
                <w:sz w:val="14"/>
              </w:rPr>
              <w:t>location_id (PK); freezer_code; shelf_code; box_code; temperature_c; status</w:t>
            </w:r>
          </w:p>
        </w:tc>
        <w:tc>
          <w:tcPr>
            <w:tcW w:w="2016" w:type="dxa"/>
            <w:vAlign w:val="center"/>
          </w:tcPr>
          <w:p w14:paraId="4B4D83E6" w14:textId="77777777" w:rsidR="00C05BBD" w:rsidRDefault="00000000">
            <w:r>
              <w:rPr>
                <w:sz w:val="14"/>
              </w:rPr>
              <w:t>Represents a physical storage position.</w:t>
            </w:r>
          </w:p>
        </w:tc>
      </w:tr>
      <w:tr w:rsidR="00C05BBD" w14:paraId="1F467013" w14:textId="77777777">
        <w:trPr>
          <w:jc w:val="center"/>
        </w:trPr>
        <w:tc>
          <w:tcPr>
            <w:tcW w:w="1872" w:type="dxa"/>
            <w:vAlign w:val="center"/>
          </w:tcPr>
          <w:p w14:paraId="1A635FA8" w14:textId="77777777" w:rsidR="00C05BBD" w:rsidRDefault="00000000">
            <w:r>
              <w:rPr>
                <w:sz w:val="14"/>
              </w:rPr>
              <w:t>SAMPLES</w:t>
            </w:r>
          </w:p>
        </w:tc>
        <w:tc>
          <w:tcPr>
            <w:tcW w:w="5832" w:type="dxa"/>
            <w:vAlign w:val="center"/>
          </w:tcPr>
          <w:p w14:paraId="715968E6" w14:textId="77777777" w:rsidR="00C05BBD" w:rsidRDefault="00000000">
            <w:r>
              <w:rPr>
                <w:sz w:val="14"/>
              </w:rPr>
              <w:t>sample_id (PK); sample_code (UQ); collection_id (FK); sample_type_id (FK); location_id (FK); collection_volume_ml; available_volume_ml; quality_status; created_at</w:t>
            </w:r>
          </w:p>
        </w:tc>
        <w:tc>
          <w:tcPr>
            <w:tcW w:w="2016" w:type="dxa"/>
            <w:vAlign w:val="center"/>
          </w:tcPr>
          <w:p w14:paraId="0E1A3A97" w14:textId="77777777" w:rsidR="00C05BBD" w:rsidRDefault="00000000">
            <w:r>
              <w:rPr>
                <w:sz w:val="14"/>
              </w:rPr>
              <w:t>Core biospecimen record.</w:t>
            </w:r>
          </w:p>
        </w:tc>
      </w:tr>
      <w:tr w:rsidR="00C05BBD" w14:paraId="46CA4AEF" w14:textId="77777777">
        <w:trPr>
          <w:jc w:val="center"/>
        </w:trPr>
        <w:tc>
          <w:tcPr>
            <w:tcW w:w="1872" w:type="dxa"/>
            <w:vAlign w:val="center"/>
          </w:tcPr>
          <w:p w14:paraId="6C464BBC" w14:textId="77777777" w:rsidR="00C05BBD" w:rsidRDefault="00000000">
            <w:r>
              <w:rPr>
                <w:sz w:val="14"/>
              </w:rPr>
              <w:t>ALIQUOTS</w:t>
            </w:r>
          </w:p>
        </w:tc>
        <w:tc>
          <w:tcPr>
            <w:tcW w:w="5832" w:type="dxa"/>
            <w:vAlign w:val="center"/>
          </w:tcPr>
          <w:p w14:paraId="5FD46C66" w14:textId="77777777" w:rsidR="00C05BBD" w:rsidRDefault="00000000">
            <w:r>
              <w:rPr>
                <w:sz w:val="14"/>
              </w:rPr>
              <w:t>aliquot_id (PK); sample_id (FK); aliquot_code (UQ); volume_ml; current_volume_ml; freeze_thaw_count; status</w:t>
            </w:r>
          </w:p>
        </w:tc>
        <w:tc>
          <w:tcPr>
            <w:tcW w:w="2016" w:type="dxa"/>
            <w:vAlign w:val="center"/>
          </w:tcPr>
          <w:p w14:paraId="734F5DB1" w14:textId="77777777" w:rsidR="00C05BBD" w:rsidRDefault="00000000">
            <w:r>
              <w:rPr>
                <w:sz w:val="14"/>
              </w:rPr>
              <w:t>Represents smaller portions of a sample.</w:t>
            </w:r>
          </w:p>
        </w:tc>
      </w:tr>
      <w:tr w:rsidR="00C05BBD" w14:paraId="05C8CC82" w14:textId="77777777">
        <w:trPr>
          <w:jc w:val="center"/>
        </w:trPr>
        <w:tc>
          <w:tcPr>
            <w:tcW w:w="1872" w:type="dxa"/>
            <w:vAlign w:val="center"/>
          </w:tcPr>
          <w:p w14:paraId="59A9816C" w14:textId="77777777" w:rsidR="00C05BBD" w:rsidRDefault="00000000">
            <w:r>
              <w:rPr>
                <w:sz w:val="14"/>
              </w:rPr>
              <w:t>TEST_TYPES</w:t>
            </w:r>
          </w:p>
        </w:tc>
        <w:tc>
          <w:tcPr>
            <w:tcW w:w="5832" w:type="dxa"/>
            <w:vAlign w:val="center"/>
          </w:tcPr>
          <w:p w14:paraId="56D6FAD4" w14:textId="77777777" w:rsidR="00C05BBD" w:rsidRDefault="00000000">
            <w:r>
              <w:rPr>
                <w:sz w:val="14"/>
              </w:rPr>
              <w:t>test_type_id (PK); test_name (UQ); department; turnaround_days</w:t>
            </w:r>
          </w:p>
        </w:tc>
        <w:tc>
          <w:tcPr>
            <w:tcW w:w="2016" w:type="dxa"/>
            <w:vAlign w:val="center"/>
          </w:tcPr>
          <w:p w14:paraId="106174C1" w14:textId="77777777" w:rsidR="00C05BBD" w:rsidRDefault="00000000">
            <w:r>
              <w:rPr>
                <w:sz w:val="14"/>
              </w:rPr>
              <w:t>Lookup table for laboratory tests.</w:t>
            </w:r>
          </w:p>
        </w:tc>
      </w:tr>
      <w:tr w:rsidR="00C05BBD" w14:paraId="1B11DAE3" w14:textId="77777777">
        <w:trPr>
          <w:jc w:val="center"/>
        </w:trPr>
        <w:tc>
          <w:tcPr>
            <w:tcW w:w="1872" w:type="dxa"/>
            <w:vAlign w:val="center"/>
          </w:tcPr>
          <w:p w14:paraId="035A5A24" w14:textId="77777777" w:rsidR="00C05BBD" w:rsidRDefault="00000000">
            <w:r>
              <w:rPr>
                <w:sz w:val="14"/>
              </w:rPr>
              <w:t>TEST_REQUESTS</w:t>
            </w:r>
          </w:p>
        </w:tc>
        <w:tc>
          <w:tcPr>
            <w:tcW w:w="5832" w:type="dxa"/>
            <w:vAlign w:val="center"/>
          </w:tcPr>
          <w:p w14:paraId="3C40D26C" w14:textId="77777777" w:rsidR="00C05BBD" w:rsidRDefault="00000000">
            <w:r>
              <w:rPr>
                <w:sz w:val="14"/>
              </w:rPr>
              <w:t>request_id (PK); researcher_id (FK); request_date; priority; purpose; status</w:t>
            </w:r>
          </w:p>
        </w:tc>
        <w:tc>
          <w:tcPr>
            <w:tcW w:w="2016" w:type="dxa"/>
            <w:vAlign w:val="center"/>
          </w:tcPr>
          <w:p w14:paraId="1DD54DAE" w14:textId="77777777" w:rsidR="00C05BBD" w:rsidRDefault="00000000">
            <w:r>
              <w:rPr>
                <w:sz w:val="14"/>
              </w:rPr>
              <w:t>Stores research requests for laboratory work.</w:t>
            </w:r>
          </w:p>
        </w:tc>
      </w:tr>
      <w:tr w:rsidR="00C05BBD" w14:paraId="12030055" w14:textId="77777777">
        <w:trPr>
          <w:jc w:val="center"/>
        </w:trPr>
        <w:tc>
          <w:tcPr>
            <w:tcW w:w="1872" w:type="dxa"/>
            <w:vAlign w:val="center"/>
          </w:tcPr>
          <w:p w14:paraId="170705AB" w14:textId="77777777" w:rsidR="00C05BBD" w:rsidRDefault="00000000">
            <w:r>
              <w:rPr>
                <w:sz w:val="14"/>
              </w:rPr>
              <w:t>SAMPLE_TEST_REQUESTS</w:t>
            </w:r>
          </w:p>
        </w:tc>
        <w:tc>
          <w:tcPr>
            <w:tcW w:w="5832" w:type="dxa"/>
            <w:vAlign w:val="center"/>
          </w:tcPr>
          <w:p w14:paraId="03712460" w14:textId="77777777" w:rsidR="00C05BBD" w:rsidRDefault="00000000">
            <w:r>
              <w:rPr>
                <w:sz w:val="14"/>
              </w:rPr>
              <w:t>sample_id (PK/FK); request_id (PK/FK); test_type_id (FK); requested_volume_ml; result_status</w:t>
            </w:r>
          </w:p>
        </w:tc>
        <w:tc>
          <w:tcPr>
            <w:tcW w:w="2016" w:type="dxa"/>
            <w:vAlign w:val="center"/>
          </w:tcPr>
          <w:p w14:paraId="268D33A5" w14:textId="77777777" w:rsidR="00C05BBD" w:rsidRDefault="00000000">
            <w:r>
              <w:rPr>
                <w:sz w:val="14"/>
              </w:rPr>
              <w:t>Associative table resolving the M:N relationship.</w:t>
            </w:r>
          </w:p>
        </w:tc>
      </w:tr>
      <w:tr w:rsidR="00C05BBD" w14:paraId="6DDAAAB9" w14:textId="77777777">
        <w:trPr>
          <w:jc w:val="center"/>
        </w:trPr>
        <w:tc>
          <w:tcPr>
            <w:tcW w:w="1872" w:type="dxa"/>
            <w:vAlign w:val="center"/>
          </w:tcPr>
          <w:p w14:paraId="183089FC" w14:textId="77777777" w:rsidR="00C05BBD" w:rsidRDefault="00000000">
            <w:r>
              <w:rPr>
                <w:sz w:val="14"/>
              </w:rPr>
              <w:t>SAMPLE_USAGE</w:t>
            </w:r>
          </w:p>
        </w:tc>
        <w:tc>
          <w:tcPr>
            <w:tcW w:w="5832" w:type="dxa"/>
            <w:vAlign w:val="center"/>
          </w:tcPr>
          <w:p w14:paraId="192A3881" w14:textId="77777777" w:rsidR="00C05BBD" w:rsidRDefault="00000000">
            <w:r>
              <w:rPr>
                <w:sz w:val="14"/>
              </w:rPr>
              <w:t>usage_id (PK); aliquot_id (FK); researcher_id (FK); usage_date; volume_used_ml; purpose; notes</w:t>
            </w:r>
          </w:p>
        </w:tc>
        <w:tc>
          <w:tcPr>
            <w:tcW w:w="2016" w:type="dxa"/>
            <w:vAlign w:val="center"/>
          </w:tcPr>
          <w:p w14:paraId="03C669EF" w14:textId="77777777" w:rsidR="00C05BBD" w:rsidRDefault="00000000">
            <w:r>
              <w:rPr>
                <w:sz w:val="14"/>
              </w:rPr>
              <w:t>Stores actual use history for aliquots.</w:t>
            </w:r>
          </w:p>
        </w:tc>
      </w:tr>
    </w:tbl>
    <w:p w14:paraId="78D45E2F" w14:textId="73A1CDE3" w:rsidR="00C05BBD" w:rsidRDefault="00C05BBD"/>
    <w:p w14:paraId="062E2F55" w14:textId="62357CFD" w:rsidR="00C05BBD" w:rsidRPr="00541109" w:rsidRDefault="00000000">
      <w:pPr>
        <w:spacing w:after="160"/>
        <w:jc w:val="center"/>
        <w:rPr>
          <w:sz w:val="22"/>
          <w:szCs w:val="21"/>
        </w:rPr>
      </w:pPr>
      <w:r w:rsidRPr="00541109">
        <w:rPr>
          <w:b/>
          <w:color w:val="C00000"/>
          <w:sz w:val="36"/>
          <w:szCs w:val="21"/>
        </w:rPr>
        <w:lastRenderedPageBreak/>
        <w:t>SCHEMA</w:t>
      </w:r>
    </w:p>
    <w:p w14:paraId="34DA85E7" w14:textId="77777777" w:rsidR="00C05BBD" w:rsidRDefault="00000000">
      <w:pPr>
        <w:jc w:val="center"/>
      </w:pPr>
      <w:r>
        <w:rPr>
          <w:noProof/>
        </w:rPr>
        <w:drawing>
          <wp:inline distT="0" distB="0" distL="0" distR="0" wp14:anchorId="3CA75476" wp14:editId="70CD712D">
            <wp:extent cx="6971996" cy="5127172"/>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9"/>
                    <a:stretch>
                      <a:fillRect/>
                    </a:stretch>
                  </pic:blipFill>
                  <pic:spPr>
                    <a:xfrm>
                      <a:off x="0" y="0"/>
                      <a:ext cx="7009307" cy="5154610"/>
                    </a:xfrm>
                    <a:prstGeom prst="rect">
                      <a:avLst/>
                    </a:prstGeom>
                  </pic:spPr>
                </pic:pic>
              </a:graphicData>
            </a:graphic>
          </wp:inline>
        </w:drawing>
      </w:r>
    </w:p>
    <w:p w14:paraId="3E4FC755" w14:textId="6F590862" w:rsidR="00C05BBD" w:rsidRPr="009D6459" w:rsidRDefault="00000000">
      <w:pPr>
        <w:spacing w:before="60" w:after="60"/>
        <w:jc w:val="center"/>
        <w:rPr>
          <w:i/>
          <w:iCs/>
        </w:rPr>
      </w:pPr>
      <w:r w:rsidRPr="009D6459">
        <w:rPr>
          <w:b/>
          <w:bCs/>
          <w:i/>
          <w:iCs/>
          <w:sz w:val="19"/>
        </w:rPr>
        <w:t xml:space="preserve">Fig. </w:t>
      </w:r>
      <w:r w:rsidR="009D6459" w:rsidRPr="009D6459">
        <w:rPr>
          <w:b/>
          <w:bCs/>
          <w:i/>
          <w:iCs/>
          <w:sz w:val="19"/>
        </w:rPr>
        <w:t>2</w:t>
      </w:r>
      <w:r w:rsidR="009D6459" w:rsidRPr="009D6459">
        <w:rPr>
          <w:i/>
          <w:iCs/>
          <w:sz w:val="19"/>
        </w:rPr>
        <w:t xml:space="preserve"> Relational</w:t>
      </w:r>
      <w:r w:rsidRPr="009D6459">
        <w:rPr>
          <w:i/>
          <w:iCs/>
          <w:sz w:val="19"/>
        </w:rPr>
        <w:t xml:space="preserve"> schema representation of the implemented database. The schema maps the ERD into tables with primary keys, foreign keys, and unique identifiers.</w:t>
      </w:r>
    </w:p>
    <w:p w14:paraId="159EEE9C" w14:textId="268E0CE2" w:rsidR="00C05BBD" w:rsidRDefault="00541109">
      <w:pPr>
        <w:spacing w:after="100"/>
        <w:jc w:val="center"/>
      </w:pPr>
      <w:r>
        <w:rPr>
          <w:b/>
          <w:color w:val="C00000"/>
          <w:sz w:val="34"/>
        </w:rPr>
        <w:t>Key Relationships</w:t>
      </w:r>
    </w:p>
    <w:p w14:paraId="0D348B46" w14:textId="77777777" w:rsidR="00C05BBD" w:rsidRDefault="00000000">
      <w:pPr>
        <w:ind w:left="346" w:hanging="202"/>
      </w:pPr>
      <w:r>
        <w:t>• DONORS 1 : 1 CONSENT_RECORDS</w:t>
      </w:r>
    </w:p>
    <w:p w14:paraId="33CFC38A" w14:textId="77777777" w:rsidR="00C05BBD" w:rsidRDefault="00000000">
      <w:pPr>
        <w:ind w:left="346" w:hanging="202"/>
      </w:pPr>
      <w:r>
        <w:t>• DONORS 1 : N COLLECTION_EVENTS</w:t>
      </w:r>
    </w:p>
    <w:p w14:paraId="448D4712" w14:textId="77777777" w:rsidR="00C05BBD" w:rsidRDefault="00000000">
      <w:pPr>
        <w:ind w:left="346" w:hanging="202"/>
      </w:pPr>
      <w:r>
        <w:t>• COLLECTION_EVENTS 1 : N SAMPLES</w:t>
      </w:r>
    </w:p>
    <w:p w14:paraId="7AEC5161" w14:textId="77777777" w:rsidR="00C05BBD" w:rsidRDefault="00000000">
      <w:pPr>
        <w:ind w:left="346" w:hanging="202"/>
      </w:pPr>
      <w:r>
        <w:t>• SAMPLE_TYPES 1 : N SAMPLES</w:t>
      </w:r>
    </w:p>
    <w:p w14:paraId="56FB0041" w14:textId="77777777" w:rsidR="00C05BBD" w:rsidRDefault="00000000">
      <w:pPr>
        <w:ind w:left="346" w:hanging="202"/>
      </w:pPr>
      <w:r>
        <w:t>• STORAGE_LOCATIONS 1 : N SAMPLES</w:t>
      </w:r>
    </w:p>
    <w:p w14:paraId="7645ADC7" w14:textId="77777777" w:rsidR="00C05BBD" w:rsidRDefault="00000000">
      <w:pPr>
        <w:ind w:left="346" w:hanging="202"/>
      </w:pPr>
      <w:r>
        <w:t>• SAMPLES 1 : N ALIQUOTS</w:t>
      </w:r>
    </w:p>
    <w:p w14:paraId="6A28A845" w14:textId="77777777" w:rsidR="00C05BBD" w:rsidRDefault="00000000">
      <w:pPr>
        <w:ind w:left="346" w:hanging="202"/>
      </w:pPr>
      <w:r>
        <w:t>• RESEARCHERS 1 : N TEST_REQUESTS</w:t>
      </w:r>
    </w:p>
    <w:p w14:paraId="34CC5E5F" w14:textId="77777777" w:rsidR="00C05BBD" w:rsidRDefault="00000000">
      <w:pPr>
        <w:ind w:left="346" w:hanging="202"/>
      </w:pPr>
      <w:r>
        <w:t>• SAMPLES N : N TEST_REQUESTS through SAMPLE_TEST_REQUESTS</w:t>
      </w:r>
    </w:p>
    <w:p w14:paraId="1F4D2D4B" w14:textId="77777777" w:rsidR="00C05BBD" w:rsidRDefault="00000000">
      <w:pPr>
        <w:ind w:left="346" w:hanging="202"/>
      </w:pPr>
      <w:r>
        <w:t>• ALIQUOTS 1 : N SAMPLE_USAGE</w:t>
      </w:r>
    </w:p>
    <w:p w14:paraId="6ECF545C" w14:textId="77777777" w:rsidR="00C05BBD" w:rsidRDefault="00000000">
      <w:pPr>
        <w:ind w:left="346" w:hanging="202"/>
      </w:pPr>
      <w:r>
        <w:t>• RESEARCHERS 1 : N SAMPLE_USAGE</w:t>
      </w:r>
    </w:p>
    <w:p w14:paraId="22E43D84" w14:textId="77777777" w:rsidR="00C05BBD" w:rsidRDefault="00000000">
      <w:r>
        <w:br w:type="page"/>
      </w:r>
    </w:p>
    <w:p w14:paraId="2918C09B" w14:textId="6A21F0E4" w:rsidR="00C05BBD" w:rsidRPr="00541109" w:rsidRDefault="00541109">
      <w:pPr>
        <w:spacing w:after="160"/>
        <w:jc w:val="center"/>
        <w:rPr>
          <w:sz w:val="22"/>
          <w:szCs w:val="21"/>
        </w:rPr>
      </w:pPr>
      <w:r w:rsidRPr="00541109">
        <w:rPr>
          <w:b/>
          <w:color w:val="C00000"/>
          <w:sz w:val="36"/>
          <w:szCs w:val="21"/>
        </w:rPr>
        <w:lastRenderedPageBreak/>
        <w:t>Normalization To 3</w:t>
      </w:r>
      <w:r>
        <w:rPr>
          <w:b/>
          <w:color w:val="C00000"/>
          <w:sz w:val="36"/>
          <w:szCs w:val="21"/>
        </w:rPr>
        <w:t>NF</w:t>
      </w:r>
    </w:p>
    <w:p w14:paraId="35A1B102" w14:textId="77777777" w:rsidR="00C05BBD" w:rsidRDefault="00000000">
      <w:pPr>
        <w:jc w:val="both"/>
      </w:pPr>
      <w:r>
        <w:t>The database is designed to reach Third Normal Form (3NF). The main idea is to keep each fact in one suitable table and avoid repeating the same information in many rows.</w:t>
      </w:r>
    </w:p>
    <w:p w14:paraId="17106422" w14:textId="77777777" w:rsidR="00C05BBD" w:rsidRDefault="00000000">
      <w:pPr>
        <w:spacing w:after="80"/>
        <w:jc w:val="center"/>
      </w:pPr>
      <w:r>
        <w:rPr>
          <w:b/>
          <w:color w:val="C00000"/>
          <w:sz w:val="32"/>
        </w:rPr>
        <w:t>1NF</w:t>
      </w:r>
    </w:p>
    <w:p w14:paraId="6ADE2DFD" w14:textId="77777777" w:rsidR="00C05BBD" w:rsidRDefault="00000000">
      <w:pPr>
        <w:jc w:val="both"/>
      </w:pPr>
      <w:r>
        <w:t>The tables contain atomic values and each table has a primary key. For example, a DONORS row stores one donor code, one first name, one last name, and one email rather than a list inside a single field.</w:t>
      </w:r>
    </w:p>
    <w:p w14:paraId="6897213E" w14:textId="77777777" w:rsidR="00C05BBD" w:rsidRDefault="00000000">
      <w:pPr>
        <w:spacing w:after="80"/>
        <w:jc w:val="center"/>
      </w:pPr>
      <w:r>
        <w:rPr>
          <w:b/>
          <w:color w:val="C00000"/>
          <w:sz w:val="32"/>
        </w:rPr>
        <w:t>2NF</w:t>
      </w:r>
    </w:p>
    <w:p w14:paraId="08E33BBE" w14:textId="77777777" w:rsidR="00C05BBD" w:rsidRDefault="00000000">
      <w:pPr>
        <w:jc w:val="both"/>
      </w:pPr>
      <w:r>
        <w:t>Non-key attributes depend on the whole key. This is especially important in SAMPLE_TEST_REQUESTS because its composite key is (sample_id, request_id). The requested volume and result status belong to that sample-request combination.</w:t>
      </w:r>
    </w:p>
    <w:p w14:paraId="107790F0" w14:textId="77777777" w:rsidR="00C05BBD" w:rsidRDefault="00000000">
      <w:pPr>
        <w:spacing w:after="80"/>
        <w:jc w:val="center"/>
      </w:pPr>
      <w:r>
        <w:rPr>
          <w:b/>
          <w:color w:val="C00000"/>
          <w:sz w:val="32"/>
        </w:rPr>
        <w:t>3NF</w:t>
      </w:r>
    </w:p>
    <w:p w14:paraId="56000168" w14:textId="77777777" w:rsidR="00C05BBD" w:rsidRDefault="00000000">
      <w:pPr>
        <w:jc w:val="both"/>
      </w:pPr>
      <w:r>
        <w:t>We separated related concepts into different tables. Sample type details are kept in SAMPLE_TYPES, storage details are kept in STORAGE_LOCATIONS, and researcher details are kept in RESEARCHERS. This avoids repeating those details in SAMPLES or TEST_REQUESTS.</w:t>
      </w:r>
    </w:p>
    <w:p w14:paraId="5942D1CA" w14:textId="69438ECF" w:rsidR="00C05BBD" w:rsidRDefault="00541109">
      <w:pPr>
        <w:spacing w:after="80"/>
        <w:jc w:val="center"/>
      </w:pPr>
      <w:r>
        <w:rPr>
          <w:b/>
          <w:color w:val="C00000"/>
          <w:sz w:val="32"/>
        </w:rPr>
        <w:t>Why This Design?</w:t>
      </w:r>
    </w:p>
    <w:p w14:paraId="3AF4232C" w14:textId="28CEB298" w:rsidR="00C05BBD" w:rsidRDefault="00000000" w:rsidP="00541109">
      <w:pPr>
        <w:jc w:val="both"/>
      </w:pPr>
      <w:r>
        <w:t>For example, if a freezer box changes its status, we update one STORAGE_LOCATIONS record instead of changing many sample rows. This reduces update problems and keeps the database easier to maintain.</w:t>
      </w:r>
    </w:p>
    <w:p w14:paraId="42F610B2" w14:textId="24338A40" w:rsidR="00C05BBD" w:rsidRPr="00541109" w:rsidRDefault="00000000">
      <w:pPr>
        <w:spacing w:after="160"/>
        <w:jc w:val="center"/>
        <w:rPr>
          <w:sz w:val="22"/>
          <w:szCs w:val="21"/>
        </w:rPr>
      </w:pPr>
      <w:r w:rsidRPr="00541109">
        <w:rPr>
          <w:b/>
          <w:color w:val="C00000"/>
          <w:sz w:val="36"/>
          <w:szCs w:val="21"/>
        </w:rPr>
        <w:t>DDL CODES</w:t>
      </w:r>
    </w:p>
    <w:p w14:paraId="74EB61F7" w14:textId="77777777" w:rsidR="00C05BBD" w:rsidRDefault="00000000">
      <w:r>
        <w:rPr>
          <w:color w:val="000000"/>
          <w:sz w:val="17"/>
        </w:rPr>
        <w:t>CREATE TABLE donors (</w:t>
      </w:r>
      <w:r>
        <w:rPr>
          <w:color w:val="000000"/>
          <w:sz w:val="17"/>
        </w:rPr>
        <w:br/>
        <w:t xml:space="preserve">    donor_id INTEGER PRIMARY KEY,</w:t>
      </w:r>
      <w:r>
        <w:rPr>
          <w:color w:val="000000"/>
          <w:sz w:val="17"/>
        </w:rPr>
        <w:br/>
        <w:t xml:space="preserve">    donor_code VARCHAR(20) NOT NULL UNIQUE,</w:t>
      </w:r>
      <w:r>
        <w:rPr>
          <w:color w:val="000000"/>
          <w:sz w:val="17"/>
        </w:rPr>
        <w:br/>
        <w:t xml:space="preserve">    first_name VARCHAR(50) NOT NULL,</w:t>
      </w:r>
      <w:r>
        <w:rPr>
          <w:color w:val="000000"/>
          <w:sz w:val="17"/>
        </w:rPr>
        <w:br/>
        <w:t xml:space="preserve">    last_name VARCHAR(50) NOT NULL,</w:t>
      </w:r>
      <w:r>
        <w:rPr>
          <w:color w:val="000000"/>
          <w:sz w:val="17"/>
        </w:rPr>
        <w:br/>
        <w:t xml:space="preserve">    date_of_birth DATE NOT NULL,</w:t>
      </w:r>
      <w:r>
        <w:rPr>
          <w:color w:val="000000"/>
          <w:sz w:val="17"/>
        </w:rPr>
        <w:br/>
        <w:t xml:space="preserve">    sex CHAR(1) NOT NULL CHECK (sex IN ('F','M','O')),</w:t>
      </w:r>
      <w:r>
        <w:rPr>
          <w:color w:val="000000"/>
          <w:sz w:val="17"/>
        </w:rPr>
        <w:br/>
        <w:t xml:space="preserve">    blood_group VARCHAR(3),</w:t>
      </w:r>
      <w:r>
        <w:rPr>
          <w:color w:val="000000"/>
          <w:sz w:val="17"/>
        </w:rPr>
        <w:br/>
        <w:t xml:space="preserve">    phone VARCHAR(20),</w:t>
      </w:r>
      <w:r>
        <w:rPr>
          <w:color w:val="000000"/>
          <w:sz w:val="17"/>
        </w:rPr>
        <w:br/>
        <w:t xml:space="preserve">    email VARCHAR(120) UNIQUE,</w:t>
      </w:r>
      <w:r>
        <w:rPr>
          <w:color w:val="000000"/>
          <w:sz w:val="17"/>
        </w:rPr>
        <w:br/>
        <w:t xml:space="preserve">    enrollment_date DATE NOT NULL,</w:t>
      </w:r>
      <w:r>
        <w:rPr>
          <w:color w:val="000000"/>
          <w:sz w:val="17"/>
        </w:rPr>
        <w:br/>
        <w:t xml:space="preserve">    status VARCHAR(15) NOT NULL DEFAULT 'ACTIVE'</w:t>
      </w:r>
      <w:r>
        <w:rPr>
          <w:color w:val="000000"/>
          <w:sz w:val="17"/>
        </w:rPr>
        <w:br/>
        <w:t>);</w:t>
      </w:r>
      <w:r>
        <w:rPr>
          <w:color w:val="000000"/>
          <w:sz w:val="17"/>
        </w:rPr>
        <w:br/>
      </w:r>
      <w:r>
        <w:rPr>
          <w:color w:val="000000"/>
          <w:sz w:val="17"/>
        </w:rPr>
        <w:br/>
        <w:t>CREATE TABLE samples (</w:t>
      </w:r>
      <w:r>
        <w:rPr>
          <w:color w:val="000000"/>
          <w:sz w:val="17"/>
        </w:rPr>
        <w:br/>
        <w:t xml:space="preserve">    sample_id INTEGER PRIMARY KEY,</w:t>
      </w:r>
      <w:r>
        <w:rPr>
          <w:color w:val="000000"/>
          <w:sz w:val="17"/>
        </w:rPr>
        <w:br/>
        <w:t xml:space="preserve">    sample_code VARCHAR(25) NOT NULL UNIQUE,</w:t>
      </w:r>
      <w:r>
        <w:rPr>
          <w:color w:val="000000"/>
          <w:sz w:val="17"/>
        </w:rPr>
        <w:br/>
        <w:t xml:space="preserve">    collection_id INTEGER NOT NULL REFERENCES collection_events(collection_id),</w:t>
      </w:r>
      <w:r>
        <w:rPr>
          <w:color w:val="000000"/>
          <w:sz w:val="17"/>
        </w:rPr>
        <w:br/>
        <w:t xml:space="preserve">    sample_type_id INTEGER NOT NULL REFERENCES sample_types(sample_type_id),</w:t>
      </w:r>
      <w:r>
        <w:rPr>
          <w:color w:val="000000"/>
          <w:sz w:val="17"/>
        </w:rPr>
        <w:br/>
        <w:t xml:space="preserve">    location_id INTEGER NOT NULL REFERENCES storage_locations(location_id),</w:t>
      </w:r>
      <w:r>
        <w:rPr>
          <w:color w:val="000000"/>
          <w:sz w:val="17"/>
        </w:rPr>
        <w:br/>
        <w:t xml:space="preserve">    collection_volume_ml NUMERIC(8,2) NOT NULL CHECK (collection_volume_ml &gt; 0),</w:t>
      </w:r>
      <w:r>
        <w:rPr>
          <w:color w:val="000000"/>
          <w:sz w:val="17"/>
        </w:rPr>
        <w:br/>
        <w:t xml:space="preserve">    available_volume_ml NUMERIC(8,2) NOT NULL CHECK (available_volume_ml &gt;= 0),</w:t>
      </w:r>
      <w:r>
        <w:rPr>
          <w:color w:val="000000"/>
          <w:sz w:val="17"/>
        </w:rPr>
        <w:br/>
        <w:t xml:space="preserve">    quality_status VARCHAR(15) NOT NULL DEFAULT 'ACCEPTED',</w:t>
      </w:r>
      <w:r>
        <w:rPr>
          <w:color w:val="000000"/>
          <w:sz w:val="17"/>
        </w:rPr>
        <w:br/>
        <w:t xml:space="preserve">    created_at DATE NOT NULL,</w:t>
      </w:r>
      <w:r>
        <w:rPr>
          <w:color w:val="000000"/>
          <w:sz w:val="17"/>
        </w:rPr>
        <w:br/>
        <w:t xml:space="preserve">    CHECK (available_volume_ml &lt;= collection_volume_ml)</w:t>
      </w:r>
      <w:r>
        <w:rPr>
          <w:color w:val="000000"/>
          <w:sz w:val="17"/>
        </w:rPr>
        <w:br/>
        <w:t>);</w:t>
      </w:r>
      <w:r>
        <w:rPr>
          <w:color w:val="000000"/>
          <w:sz w:val="17"/>
        </w:rPr>
        <w:br/>
      </w:r>
    </w:p>
    <w:p w14:paraId="051A30C1" w14:textId="77777777" w:rsidR="00C05BBD" w:rsidRDefault="00000000">
      <w:pPr>
        <w:jc w:val="both"/>
      </w:pPr>
      <w:r>
        <w:t>The full DDL is included in create_tables.sql. It creates all tables, keys, constraints, and indexes.</w:t>
      </w:r>
    </w:p>
    <w:p w14:paraId="58CCFE81" w14:textId="77777777" w:rsidR="00C05BBD" w:rsidRDefault="00000000">
      <w:r>
        <w:br w:type="page"/>
      </w:r>
    </w:p>
    <w:p w14:paraId="4B4C8303" w14:textId="703BC84A" w:rsidR="00C05BBD" w:rsidRPr="00541109" w:rsidRDefault="00000000">
      <w:pPr>
        <w:spacing w:after="160"/>
        <w:jc w:val="center"/>
        <w:rPr>
          <w:sz w:val="22"/>
          <w:szCs w:val="21"/>
        </w:rPr>
      </w:pPr>
      <w:r w:rsidRPr="00541109">
        <w:rPr>
          <w:b/>
          <w:color w:val="C00000"/>
          <w:sz w:val="36"/>
          <w:szCs w:val="21"/>
        </w:rPr>
        <w:lastRenderedPageBreak/>
        <w:t>DDL CODES</w:t>
      </w:r>
    </w:p>
    <w:p w14:paraId="514AF65C" w14:textId="77777777" w:rsidR="00C05BBD" w:rsidRDefault="00000000">
      <w:r>
        <w:rPr>
          <w:color w:val="000000"/>
          <w:sz w:val="17"/>
        </w:rPr>
        <w:t>CREATE TABLE sample_test_requests (</w:t>
      </w:r>
      <w:r>
        <w:rPr>
          <w:color w:val="000000"/>
          <w:sz w:val="17"/>
        </w:rPr>
        <w:br/>
        <w:t xml:space="preserve">    sample_id INTEGER NOT NULL REFERENCES samples(sample_id),</w:t>
      </w:r>
      <w:r>
        <w:rPr>
          <w:color w:val="000000"/>
          <w:sz w:val="17"/>
        </w:rPr>
        <w:br/>
        <w:t xml:space="preserve">    request_id INTEGER NOT NULL REFERENCES test_requests(request_id),</w:t>
      </w:r>
      <w:r>
        <w:rPr>
          <w:color w:val="000000"/>
          <w:sz w:val="17"/>
        </w:rPr>
        <w:br/>
        <w:t xml:space="preserve">    test_type_id INTEGER NOT NULL REFERENCES test_types(test_type_id),</w:t>
      </w:r>
      <w:r>
        <w:rPr>
          <w:color w:val="000000"/>
          <w:sz w:val="17"/>
        </w:rPr>
        <w:br/>
        <w:t xml:space="preserve">    requested_volume_ml NUMERIC(8,2) NOT NULL CHECK (requested_volume_ml &gt; 0),</w:t>
      </w:r>
      <w:r>
        <w:rPr>
          <w:color w:val="000000"/>
          <w:sz w:val="17"/>
        </w:rPr>
        <w:br/>
        <w:t xml:space="preserve">    result_status VARCHAR(15) NOT NULL DEFAULT 'PENDING',</w:t>
      </w:r>
      <w:r>
        <w:rPr>
          <w:color w:val="000000"/>
          <w:sz w:val="17"/>
        </w:rPr>
        <w:br/>
        <w:t xml:space="preserve">    PRIMARY KEY (sample_id, request_id)</w:t>
      </w:r>
      <w:r>
        <w:rPr>
          <w:color w:val="000000"/>
          <w:sz w:val="17"/>
        </w:rPr>
        <w:br/>
        <w:t>);</w:t>
      </w:r>
      <w:r>
        <w:rPr>
          <w:color w:val="000000"/>
          <w:sz w:val="17"/>
        </w:rPr>
        <w:br/>
      </w:r>
      <w:r>
        <w:rPr>
          <w:color w:val="000000"/>
          <w:sz w:val="17"/>
        </w:rPr>
        <w:br/>
        <w:t>CREATE TABLE sample_usage (</w:t>
      </w:r>
      <w:r>
        <w:rPr>
          <w:color w:val="000000"/>
          <w:sz w:val="17"/>
        </w:rPr>
        <w:br/>
        <w:t xml:space="preserve">    usage_id INTEGER PRIMARY KEY,</w:t>
      </w:r>
      <w:r>
        <w:rPr>
          <w:color w:val="000000"/>
          <w:sz w:val="17"/>
        </w:rPr>
        <w:br/>
        <w:t xml:space="preserve">    aliquot_id INTEGER NOT NULL REFERENCES aliquots(aliquot_id),</w:t>
      </w:r>
      <w:r>
        <w:rPr>
          <w:color w:val="000000"/>
          <w:sz w:val="17"/>
        </w:rPr>
        <w:br/>
        <w:t xml:space="preserve">    researcher_id INTEGER NOT NULL REFERENCES researchers(researcher_id),</w:t>
      </w:r>
      <w:r>
        <w:rPr>
          <w:color w:val="000000"/>
          <w:sz w:val="17"/>
        </w:rPr>
        <w:br/>
        <w:t xml:space="preserve">    usage_date DATE NOT NULL,</w:t>
      </w:r>
      <w:r>
        <w:rPr>
          <w:color w:val="000000"/>
          <w:sz w:val="17"/>
        </w:rPr>
        <w:br/>
        <w:t xml:space="preserve">    volume_used_ml NUMERIC(8,2) NOT NULL CHECK (volume_used_ml &gt; 0),</w:t>
      </w:r>
      <w:r>
        <w:rPr>
          <w:color w:val="000000"/>
          <w:sz w:val="17"/>
        </w:rPr>
        <w:br/>
        <w:t xml:space="preserve">    purpose VARCHAR(250) NOT NULL,</w:t>
      </w:r>
      <w:r>
        <w:rPr>
          <w:color w:val="000000"/>
          <w:sz w:val="17"/>
        </w:rPr>
        <w:br/>
        <w:t xml:space="preserve">    notes VARCHAR(250)</w:t>
      </w:r>
      <w:r>
        <w:rPr>
          <w:color w:val="000000"/>
          <w:sz w:val="17"/>
        </w:rPr>
        <w:br/>
        <w:t>);</w:t>
      </w:r>
      <w:r>
        <w:rPr>
          <w:color w:val="000000"/>
          <w:sz w:val="17"/>
        </w:rPr>
        <w:br/>
      </w:r>
      <w:r>
        <w:rPr>
          <w:color w:val="000000"/>
          <w:sz w:val="17"/>
        </w:rPr>
        <w:br/>
        <w:t>CREATE INDEX idx_samples_type ON samples(sample_type_id);</w:t>
      </w:r>
      <w:r>
        <w:rPr>
          <w:color w:val="000000"/>
          <w:sz w:val="17"/>
        </w:rPr>
        <w:br/>
        <w:t>CREATE INDEX idx_samples_location ON samples(location_id);</w:t>
      </w:r>
      <w:r>
        <w:rPr>
          <w:color w:val="000000"/>
          <w:sz w:val="17"/>
        </w:rPr>
        <w:br/>
        <w:t>CREATE INDEX idx_usage_aliquot ON sample_usage(aliquot_id);</w:t>
      </w:r>
      <w:r>
        <w:rPr>
          <w:color w:val="000000"/>
          <w:sz w:val="17"/>
        </w:rPr>
        <w:br/>
      </w:r>
    </w:p>
    <w:p w14:paraId="2023F9D9" w14:textId="00F0969D" w:rsidR="00C05BBD" w:rsidRDefault="00000000" w:rsidP="00541109">
      <w:pPr>
        <w:jc w:val="both"/>
      </w:pPr>
      <w:r>
        <w:t>The composite primary key in SAMPLE_TEST_REQUESTS prevents the same sample-request pair from being inserted twice.</w:t>
      </w:r>
    </w:p>
    <w:p w14:paraId="1F34B122" w14:textId="03F8F58B" w:rsidR="00C05BBD" w:rsidRPr="00541109" w:rsidRDefault="00000000">
      <w:pPr>
        <w:spacing w:after="160"/>
        <w:jc w:val="center"/>
        <w:rPr>
          <w:sz w:val="22"/>
          <w:szCs w:val="21"/>
        </w:rPr>
      </w:pPr>
      <w:r w:rsidRPr="00541109">
        <w:rPr>
          <w:b/>
          <w:color w:val="C00000"/>
          <w:sz w:val="36"/>
          <w:szCs w:val="21"/>
        </w:rPr>
        <w:t>DML CODES</w:t>
      </w:r>
    </w:p>
    <w:p w14:paraId="437C1AC7" w14:textId="77777777" w:rsidR="00C05BBD" w:rsidRDefault="00000000">
      <w:pPr>
        <w:jc w:val="both"/>
      </w:pPr>
      <w:r>
        <w:t>The load script contains the project test data. Each main table has at least 10 meaningful rows, which is the minimum stated in the course guidelines.</w:t>
      </w:r>
    </w:p>
    <w:tbl>
      <w:tblPr>
        <w:tblStyle w:val="TableGrid"/>
        <w:tblW w:w="0" w:type="auto"/>
        <w:jc w:val="center"/>
        <w:tblLook w:val="04A0" w:firstRow="1" w:lastRow="0" w:firstColumn="1" w:lastColumn="0" w:noHBand="0" w:noVBand="1"/>
      </w:tblPr>
      <w:tblGrid>
        <w:gridCol w:w="6336"/>
        <w:gridCol w:w="1584"/>
      </w:tblGrid>
      <w:tr w:rsidR="00C05BBD" w14:paraId="577B7D03" w14:textId="77777777">
        <w:trPr>
          <w:jc w:val="center"/>
        </w:trPr>
        <w:tc>
          <w:tcPr>
            <w:tcW w:w="6336" w:type="dxa"/>
            <w:vAlign w:val="center"/>
          </w:tcPr>
          <w:p w14:paraId="0B1C0B54" w14:textId="77777777" w:rsidR="00C05BBD" w:rsidRDefault="00000000">
            <w:r>
              <w:rPr>
                <w:b/>
                <w:sz w:val="18"/>
              </w:rPr>
              <w:t>Table</w:t>
            </w:r>
          </w:p>
        </w:tc>
        <w:tc>
          <w:tcPr>
            <w:tcW w:w="1584" w:type="dxa"/>
            <w:vAlign w:val="center"/>
          </w:tcPr>
          <w:p w14:paraId="4DEB507C" w14:textId="77777777" w:rsidR="00C05BBD" w:rsidRDefault="00000000">
            <w:r>
              <w:rPr>
                <w:b/>
                <w:sz w:val="18"/>
              </w:rPr>
              <w:t>Rows in load_data.sql</w:t>
            </w:r>
          </w:p>
        </w:tc>
      </w:tr>
      <w:tr w:rsidR="00C05BBD" w14:paraId="6D5D38F6" w14:textId="77777777">
        <w:trPr>
          <w:jc w:val="center"/>
        </w:trPr>
        <w:tc>
          <w:tcPr>
            <w:tcW w:w="6336" w:type="dxa"/>
            <w:vAlign w:val="center"/>
          </w:tcPr>
          <w:p w14:paraId="3777BF5F" w14:textId="77777777" w:rsidR="00C05BBD" w:rsidRDefault="00000000">
            <w:r>
              <w:rPr>
                <w:sz w:val="18"/>
              </w:rPr>
              <w:t>DONORS</w:t>
            </w:r>
          </w:p>
        </w:tc>
        <w:tc>
          <w:tcPr>
            <w:tcW w:w="1584" w:type="dxa"/>
            <w:vAlign w:val="center"/>
          </w:tcPr>
          <w:p w14:paraId="07F56CD7" w14:textId="77777777" w:rsidR="00C05BBD" w:rsidRDefault="00000000">
            <w:r>
              <w:rPr>
                <w:sz w:val="18"/>
              </w:rPr>
              <w:t>10</w:t>
            </w:r>
          </w:p>
        </w:tc>
      </w:tr>
      <w:tr w:rsidR="00C05BBD" w14:paraId="58E3188D" w14:textId="77777777">
        <w:trPr>
          <w:jc w:val="center"/>
        </w:trPr>
        <w:tc>
          <w:tcPr>
            <w:tcW w:w="6336" w:type="dxa"/>
            <w:vAlign w:val="center"/>
          </w:tcPr>
          <w:p w14:paraId="2C5F32CC" w14:textId="77777777" w:rsidR="00C05BBD" w:rsidRDefault="00000000">
            <w:r>
              <w:rPr>
                <w:sz w:val="18"/>
              </w:rPr>
              <w:t>RESEARCHERS</w:t>
            </w:r>
          </w:p>
        </w:tc>
        <w:tc>
          <w:tcPr>
            <w:tcW w:w="1584" w:type="dxa"/>
            <w:vAlign w:val="center"/>
          </w:tcPr>
          <w:p w14:paraId="5B2C987F" w14:textId="77777777" w:rsidR="00C05BBD" w:rsidRDefault="00000000">
            <w:r>
              <w:rPr>
                <w:sz w:val="18"/>
              </w:rPr>
              <w:t>10</w:t>
            </w:r>
          </w:p>
        </w:tc>
      </w:tr>
      <w:tr w:rsidR="00C05BBD" w14:paraId="614C19A1" w14:textId="77777777">
        <w:trPr>
          <w:jc w:val="center"/>
        </w:trPr>
        <w:tc>
          <w:tcPr>
            <w:tcW w:w="6336" w:type="dxa"/>
            <w:vAlign w:val="center"/>
          </w:tcPr>
          <w:p w14:paraId="1B31BFF4" w14:textId="77777777" w:rsidR="00C05BBD" w:rsidRDefault="00000000">
            <w:r>
              <w:rPr>
                <w:sz w:val="18"/>
              </w:rPr>
              <w:t>CONSENT_RECORDS</w:t>
            </w:r>
          </w:p>
        </w:tc>
        <w:tc>
          <w:tcPr>
            <w:tcW w:w="1584" w:type="dxa"/>
            <w:vAlign w:val="center"/>
          </w:tcPr>
          <w:p w14:paraId="5E9DA83D" w14:textId="77777777" w:rsidR="00C05BBD" w:rsidRDefault="00000000">
            <w:r>
              <w:rPr>
                <w:sz w:val="18"/>
              </w:rPr>
              <w:t>10</w:t>
            </w:r>
          </w:p>
        </w:tc>
      </w:tr>
      <w:tr w:rsidR="00C05BBD" w14:paraId="73736EB9" w14:textId="77777777">
        <w:trPr>
          <w:jc w:val="center"/>
        </w:trPr>
        <w:tc>
          <w:tcPr>
            <w:tcW w:w="6336" w:type="dxa"/>
            <w:vAlign w:val="center"/>
          </w:tcPr>
          <w:p w14:paraId="3F801DCA" w14:textId="77777777" w:rsidR="00C05BBD" w:rsidRDefault="00000000">
            <w:r>
              <w:rPr>
                <w:sz w:val="18"/>
              </w:rPr>
              <w:t>SAMPLE_TYPES</w:t>
            </w:r>
          </w:p>
        </w:tc>
        <w:tc>
          <w:tcPr>
            <w:tcW w:w="1584" w:type="dxa"/>
            <w:vAlign w:val="center"/>
          </w:tcPr>
          <w:p w14:paraId="3103A23B" w14:textId="77777777" w:rsidR="00C05BBD" w:rsidRDefault="00000000">
            <w:r>
              <w:rPr>
                <w:sz w:val="18"/>
              </w:rPr>
              <w:t>10</w:t>
            </w:r>
          </w:p>
        </w:tc>
      </w:tr>
      <w:tr w:rsidR="00C05BBD" w14:paraId="065F2696" w14:textId="77777777">
        <w:trPr>
          <w:jc w:val="center"/>
        </w:trPr>
        <w:tc>
          <w:tcPr>
            <w:tcW w:w="6336" w:type="dxa"/>
            <w:vAlign w:val="center"/>
          </w:tcPr>
          <w:p w14:paraId="2E6B9F60" w14:textId="77777777" w:rsidR="00C05BBD" w:rsidRDefault="00000000">
            <w:r>
              <w:rPr>
                <w:sz w:val="18"/>
              </w:rPr>
              <w:t>COLLECTION_EVENTS</w:t>
            </w:r>
          </w:p>
        </w:tc>
        <w:tc>
          <w:tcPr>
            <w:tcW w:w="1584" w:type="dxa"/>
            <w:vAlign w:val="center"/>
          </w:tcPr>
          <w:p w14:paraId="71CDFC90" w14:textId="77777777" w:rsidR="00C05BBD" w:rsidRDefault="00000000">
            <w:r>
              <w:rPr>
                <w:sz w:val="18"/>
              </w:rPr>
              <w:t>10</w:t>
            </w:r>
          </w:p>
        </w:tc>
      </w:tr>
      <w:tr w:rsidR="00C05BBD" w14:paraId="4F615E9A" w14:textId="77777777">
        <w:trPr>
          <w:jc w:val="center"/>
        </w:trPr>
        <w:tc>
          <w:tcPr>
            <w:tcW w:w="6336" w:type="dxa"/>
            <w:vAlign w:val="center"/>
          </w:tcPr>
          <w:p w14:paraId="0B580F27" w14:textId="77777777" w:rsidR="00C05BBD" w:rsidRDefault="00000000">
            <w:r>
              <w:rPr>
                <w:sz w:val="18"/>
              </w:rPr>
              <w:t>STORAGE_LOCATIONS</w:t>
            </w:r>
          </w:p>
        </w:tc>
        <w:tc>
          <w:tcPr>
            <w:tcW w:w="1584" w:type="dxa"/>
            <w:vAlign w:val="center"/>
          </w:tcPr>
          <w:p w14:paraId="4C4A09A8" w14:textId="77777777" w:rsidR="00C05BBD" w:rsidRDefault="00000000">
            <w:r>
              <w:rPr>
                <w:sz w:val="18"/>
              </w:rPr>
              <w:t>10</w:t>
            </w:r>
          </w:p>
        </w:tc>
      </w:tr>
      <w:tr w:rsidR="00C05BBD" w14:paraId="1BAD41A6" w14:textId="77777777">
        <w:trPr>
          <w:jc w:val="center"/>
        </w:trPr>
        <w:tc>
          <w:tcPr>
            <w:tcW w:w="6336" w:type="dxa"/>
            <w:vAlign w:val="center"/>
          </w:tcPr>
          <w:p w14:paraId="65771B5A" w14:textId="77777777" w:rsidR="00C05BBD" w:rsidRDefault="00000000">
            <w:r>
              <w:rPr>
                <w:sz w:val="18"/>
              </w:rPr>
              <w:t>SAMPLES</w:t>
            </w:r>
          </w:p>
        </w:tc>
        <w:tc>
          <w:tcPr>
            <w:tcW w:w="1584" w:type="dxa"/>
            <w:vAlign w:val="center"/>
          </w:tcPr>
          <w:p w14:paraId="25612AA2" w14:textId="77777777" w:rsidR="00C05BBD" w:rsidRDefault="00000000">
            <w:r>
              <w:rPr>
                <w:sz w:val="18"/>
              </w:rPr>
              <w:t>10</w:t>
            </w:r>
          </w:p>
        </w:tc>
      </w:tr>
      <w:tr w:rsidR="00C05BBD" w14:paraId="4B1747A3" w14:textId="77777777">
        <w:trPr>
          <w:jc w:val="center"/>
        </w:trPr>
        <w:tc>
          <w:tcPr>
            <w:tcW w:w="6336" w:type="dxa"/>
            <w:vAlign w:val="center"/>
          </w:tcPr>
          <w:p w14:paraId="60BC4B01" w14:textId="77777777" w:rsidR="00C05BBD" w:rsidRDefault="00000000">
            <w:r>
              <w:rPr>
                <w:sz w:val="18"/>
              </w:rPr>
              <w:t>ALIQUOTS</w:t>
            </w:r>
          </w:p>
        </w:tc>
        <w:tc>
          <w:tcPr>
            <w:tcW w:w="1584" w:type="dxa"/>
            <w:vAlign w:val="center"/>
          </w:tcPr>
          <w:p w14:paraId="32964D11" w14:textId="77777777" w:rsidR="00C05BBD" w:rsidRDefault="00000000">
            <w:r>
              <w:rPr>
                <w:sz w:val="18"/>
              </w:rPr>
              <w:t>12</w:t>
            </w:r>
          </w:p>
        </w:tc>
      </w:tr>
      <w:tr w:rsidR="00C05BBD" w14:paraId="0B27776B" w14:textId="77777777">
        <w:trPr>
          <w:jc w:val="center"/>
        </w:trPr>
        <w:tc>
          <w:tcPr>
            <w:tcW w:w="6336" w:type="dxa"/>
            <w:vAlign w:val="center"/>
          </w:tcPr>
          <w:p w14:paraId="57241679" w14:textId="77777777" w:rsidR="00C05BBD" w:rsidRDefault="00000000">
            <w:r>
              <w:rPr>
                <w:sz w:val="18"/>
              </w:rPr>
              <w:t>TEST_TYPES</w:t>
            </w:r>
          </w:p>
        </w:tc>
        <w:tc>
          <w:tcPr>
            <w:tcW w:w="1584" w:type="dxa"/>
            <w:vAlign w:val="center"/>
          </w:tcPr>
          <w:p w14:paraId="1E7F0D21" w14:textId="77777777" w:rsidR="00C05BBD" w:rsidRDefault="00000000">
            <w:r>
              <w:rPr>
                <w:sz w:val="18"/>
              </w:rPr>
              <w:t>10</w:t>
            </w:r>
          </w:p>
        </w:tc>
      </w:tr>
      <w:tr w:rsidR="00C05BBD" w14:paraId="0A185F73" w14:textId="77777777">
        <w:trPr>
          <w:jc w:val="center"/>
        </w:trPr>
        <w:tc>
          <w:tcPr>
            <w:tcW w:w="6336" w:type="dxa"/>
            <w:vAlign w:val="center"/>
          </w:tcPr>
          <w:p w14:paraId="041D01D7" w14:textId="77777777" w:rsidR="00C05BBD" w:rsidRDefault="00000000">
            <w:r>
              <w:rPr>
                <w:sz w:val="18"/>
              </w:rPr>
              <w:t>TEST_REQUESTS</w:t>
            </w:r>
          </w:p>
        </w:tc>
        <w:tc>
          <w:tcPr>
            <w:tcW w:w="1584" w:type="dxa"/>
            <w:vAlign w:val="center"/>
          </w:tcPr>
          <w:p w14:paraId="67DC50E5" w14:textId="77777777" w:rsidR="00C05BBD" w:rsidRDefault="00000000">
            <w:r>
              <w:rPr>
                <w:sz w:val="18"/>
              </w:rPr>
              <w:t>10</w:t>
            </w:r>
          </w:p>
        </w:tc>
      </w:tr>
      <w:tr w:rsidR="00C05BBD" w14:paraId="413CE54D" w14:textId="77777777">
        <w:trPr>
          <w:jc w:val="center"/>
        </w:trPr>
        <w:tc>
          <w:tcPr>
            <w:tcW w:w="6336" w:type="dxa"/>
            <w:vAlign w:val="center"/>
          </w:tcPr>
          <w:p w14:paraId="641274B9" w14:textId="77777777" w:rsidR="00C05BBD" w:rsidRDefault="00000000">
            <w:r>
              <w:rPr>
                <w:sz w:val="18"/>
              </w:rPr>
              <w:t>SAMPLE_TEST_REQUESTS</w:t>
            </w:r>
          </w:p>
        </w:tc>
        <w:tc>
          <w:tcPr>
            <w:tcW w:w="1584" w:type="dxa"/>
            <w:vAlign w:val="center"/>
          </w:tcPr>
          <w:p w14:paraId="3314D505" w14:textId="77777777" w:rsidR="00C05BBD" w:rsidRDefault="00000000">
            <w:r>
              <w:rPr>
                <w:sz w:val="18"/>
              </w:rPr>
              <w:t>11</w:t>
            </w:r>
          </w:p>
        </w:tc>
      </w:tr>
      <w:tr w:rsidR="00C05BBD" w14:paraId="0CB41719" w14:textId="77777777">
        <w:trPr>
          <w:jc w:val="center"/>
        </w:trPr>
        <w:tc>
          <w:tcPr>
            <w:tcW w:w="6336" w:type="dxa"/>
            <w:vAlign w:val="center"/>
          </w:tcPr>
          <w:p w14:paraId="5835958F" w14:textId="77777777" w:rsidR="00C05BBD" w:rsidRDefault="00000000">
            <w:r>
              <w:rPr>
                <w:sz w:val="18"/>
              </w:rPr>
              <w:t>SAMPLE_USAGE</w:t>
            </w:r>
          </w:p>
        </w:tc>
        <w:tc>
          <w:tcPr>
            <w:tcW w:w="1584" w:type="dxa"/>
            <w:vAlign w:val="center"/>
          </w:tcPr>
          <w:p w14:paraId="1AB77FF2" w14:textId="77777777" w:rsidR="00C05BBD" w:rsidRDefault="00000000">
            <w:r>
              <w:rPr>
                <w:sz w:val="18"/>
              </w:rPr>
              <w:t>10</w:t>
            </w:r>
          </w:p>
        </w:tc>
      </w:tr>
    </w:tbl>
    <w:p w14:paraId="73E6C5B0" w14:textId="77777777" w:rsidR="00C05BBD" w:rsidRDefault="00000000">
      <w:pPr>
        <w:spacing w:after="80"/>
        <w:jc w:val="center"/>
      </w:pPr>
      <w:r>
        <w:rPr>
          <w:b/>
          <w:color w:val="C00000"/>
          <w:sz w:val="32"/>
        </w:rPr>
        <w:t>DML EXAMPLE</w:t>
      </w:r>
    </w:p>
    <w:p w14:paraId="773AE632" w14:textId="77777777" w:rsidR="00C05BBD" w:rsidRDefault="00000000">
      <w:r>
        <w:rPr>
          <w:color w:val="000000"/>
          <w:sz w:val="16"/>
        </w:rPr>
        <w:t>INSERT INTO donors VALUES</w:t>
      </w:r>
      <w:r>
        <w:rPr>
          <w:color w:val="000000"/>
          <w:sz w:val="16"/>
        </w:rPr>
        <w:br/>
        <w:t>(1,'D001','Mariam','Hassan','1998-02-14','F','O+',</w:t>
      </w:r>
      <w:r>
        <w:rPr>
          <w:color w:val="000000"/>
          <w:sz w:val="16"/>
        </w:rPr>
        <w:br/>
        <w:t xml:space="preserve"> '01010000001','mariam.h@example.com','2025-09-01','ACTIVE');</w:t>
      </w:r>
      <w:r>
        <w:rPr>
          <w:color w:val="000000"/>
          <w:sz w:val="16"/>
        </w:rPr>
        <w:br/>
      </w:r>
      <w:r>
        <w:rPr>
          <w:color w:val="000000"/>
          <w:sz w:val="16"/>
        </w:rPr>
        <w:br/>
        <w:t>INSERT INTO samples VALUES</w:t>
      </w:r>
      <w:r>
        <w:rPr>
          <w:color w:val="000000"/>
          <w:sz w:val="16"/>
        </w:rPr>
        <w:br/>
        <w:t>(1,'SMP001',1,1,1,10,7,'ACCEPTED','2025-09-03');</w:t>
      </w:r>
      <w:r>
        <w:rPr>
          <w:color w:val="000000"/>
          <w:sz w:val="16"/>
        </w:rPr>
        <w:br/>
      </w:r>
      <w:r>
        <w:rPr>
          <w:color w:val="000000"/>
          <w:sz w:val="16"/>
        </w:rPr>
        <w:br/>
        <w:t>INSERT INTO test_requests VALUES</w:t>
      </w:r>
      <w:r>
        <w:rPr>
          <w:color w:val="000000"/>
          <w:sz w:val="16"/>
        </w:rPr>
        <w:br/>
        <w:t>(1,1,'2025-09-15','HIGH',</w:t>
      </w:r>
      <w:r>
        <w:rPr>
          <w:color w:val="000000"/>
          <w:sz w:val="16"/>
        </w:rPr>
        <w:br/>
        <w:t xml:space="preserve"> 'DNA quality assessment for sequencing','PENDING');</w:t>
      </w:r>
      <w:r>
        <w:rPr>
          <w:color w:val="000000"/>
          <w:sz w:val="16"/>
        </w:rPr>
        <w:br/>
      </w:r>
    </w:p>
    <w:p w14:paraId="299E16B5" w14:textId="77777777" w:rsidR="00C05BBD" w:rsidRDefault="00000000">
      <w:r>
        <w:br w:type="page"/>
      </w:r>
    </w:p>
    <w:p w14:paraId="30D9F20D" w14:textId="2EB1A60B" w:rsidR="00C05BBD" w:rsidRPr="00541109" w:rsidRDefault="00000000">
      <w:pPr>
        <w:spacing w:after="160"/>
        <w:jc w:val="center"/>
        <w:rPr>
          <w:sz w:val="22"/>
          <w:szCs w:val="21"/>
        </w:rPr>
      </w:pPr>
      <w:r w:rsidRPr="00541109">
        <w:rPr>
          <w:b/>
          <w:color w:val="C00000"/>
          <w:sz w:val="36"/>
          <w:szCs w:val="21"/>
        </w:rPr>
        <w:lastRenderedPageBreak/>
        <w:t>SQL QUERIES</w:t>
      </w:r>
    </w:p>
    <w:p w14:paraId="34279D76" w14:textId="73A6E7B6" w:rsidR="00C05BBD" w:rsidRDefault="00000000">
      <w:r>
        <w:rPr>
          <w:color w:val="000000"/>
          <w:sz w:val="16"/>
        </w:rPr>
        <w:t>-- Retrieval</w:t>
      </w:r>
      <w:r>
        <w:rPr>
          <w:color w:val="000000"/>
          <w:sz w:val="16"/>
        </w:rPr>
        <w:br/>
        <w:t xml:space="preserve">SELECT </w:t>
      </w:r>
      <w:proofErr w:type="spellStart"/>
      <w:r>
        <w:rPr>
          <w:color w:val="000000"/>
          <w:sz w:val="16"/>
        </w:rPr>
        <w:t>donor_code</w:t>
      </w:r>
      <w:proofErr w:type="spellEnd"/>
      <w:r>
        <w:rPr>
          <w:color w:val="000000"/>
          <w:sz w:val="16"/>
        </w:rPr>
        <w:t xml:space="preserve">, </w:t>
      </w:r>
      <w:proofErr w:type="spellStart"/>
      <w:r>
        <w:rPr>
          <w:color w:val="000000"/>
          <w:sz w:val="16"/>
        </w:rPr>
        <w:t>first_name</w:t>
      </w:r>
      <w:proofErr w:type="spellEnd"/>
      <w:r>
        <w:rPr>
          <w:color w:val="000000"/>
          <w:sz w:val="16"/>
        </w:rPr>
        <w:t xml:space="preserve">, </w:t>
      </w:r>
      <w:proofErr w:type="spellStart"/>
      <w:r>
        <w:rPr>
          <w:color w:val="000000"/>
          <w:sz w:val="16"/>
        </w:rPr>
        <w:t>last_name</w:t>
      </w:r>
      <w:proofErr w:type="spellEnd"/>
      <w:r>
        <w:rPr>
          <w:color w:val="000000"/>
          <w:sz w:val="16"/>
        </w:rPr>
        <w:t>, status</w:t>
      </w:r>
      <w:r>
        <w:rPr>
          <w:color w:val="000000"/>
          <w:sz w:val="16"/>
        </w:rPr>
        <w:br/>
        <w:t>FROM donors</w:t>
      </w:r>
      <w:r>
        <w:rPr>
          <w:color w:val="000000"/>
          <w:sz w:val="16"/>
        </w:rPr>
        <w:br/>
        <w:t>WHERE status = 'ACTIVE'</w:t>
      </w:r>
      <w:r>
        <w:rPr>
          <w:color w:val="000000"/>
          <w:sz w:val="16"/>
        </w:rPr>
        <w:br/>
        <w:t xml:space="preserve">ORDER BY </w:t>
      </w:r>
      <w:proofErr w:type="spellStart"/>
      <w:r>
        <w:rPr>
          <w:color w:val="000000"/>
          <w:sz w:val="16"/>
        </w:rPr>
        <w:t>donor_code</w:t>
      </w:r>
      <w:proofErr w:type="spellEnd"/>
      <w:r>
        <w:rPr>
          <w:color w:val="000000"/>
          <w:sz w:val="16"/>
        </w:rPr>
        <w:t>;</w:t>
      </w:r>
      <w:r>
        <w:rPr>
          <w:color w:val="000000"/>
          <w:sz w:val="16"/>
        </w:rPr>
        <w:br/>
        <w:t>-- Join</w:t>
      </w:r>
      <w:r>
        <w:rPr>
          <w:color w:val="000000"/>
          <w:sz w:val="16"/>
        </w:rPr>
        <w:br/>
        <w:t xml:space="preserve">SELECT </w:t>
      </w:r>
      <w:proofErr w:type="spellStart"/>
      <w:r>
        <w:rPr>
          <w:color w:val="000000"/>
          <w:sz w:val="16"/>
        </w:rPr>
        <w:t>s.sample_code</w:t>
      </w:r>
      <w:proofErr w:type="spellEnd"/>
      <w:r>
        <w:rPr>
          <w:color w:val="000000"/>
          <w:sz w:val="16"/>
        </w:rPr>
        <w:t xml:space="preserve">, </w:t>
      </w:r>
      <w:proofErr w:type="spellStart"/>
      <w:r>
        <w:rPr>
          <w:color w:val="000000"/>
          <w:sz w:val="16"/>
        </w:rPr>
        <w:t>d.donor_code</w:t>
      </w:r>
      <w:proofErr w:type="spellEnd"/>
      <w:r>
        <w:rPr>
          <w:color w:val="000000"/>
          <w:sz w:val="16"/>
        </w:rPr>
        <w:t>,</w:t>
      </w:r>
      <w:r>
        <w:rPr>
          <w:color w:val="000000"/>
          <w:sz w:val="16"/>
        </w:rPr>
        <w:br/>
        <w:t xml:space="preserve">       </w:t>
      </w:r>
      <w:proofErr w:type="spellStart"/>
      <w:r>
        <w:rPr>
          <w:color w:val="000000"/>
          <w:sz w:val="16"/>
        </w:rPr>
        <w:t>st.type_name</w:t>
      </w:r>
      <w:proofErr w:type="spellEnd"/>
      <w:r>
        <w:rPr>
          <w:color w:val="000000"/>
          <w:sz w:val="16"/>
        </w:rPr>
        <w:t xml:space="preserve">, </w:t>
      </w:r>
      <w:proofErr w:type="spellStart"/>
      <w:r>
        <w:rPr>
          <w:color w:val="000000"/>
          <w:sz w:val="16"/>
        </w:rPr>
        <w:t>sl.freezer_code</w:t>
      </w:r>
      <w:proofErr w:type="spellEnd"/>
      <w:r>
        <w:rPr>
          <w:color w:val="000000"/>
          <w:sz w:val="16"/>
        </w:rPr>
        <w:br/>
        <w:t>FROM samples s</w:t>
      </w:r>
      <w:r>
        <w:rPr>
          <w:color w:val="000000"/>
          <w:sz w:val="16"/>
        </w:rPr>
        <w:br/>
        <w:t xml:space="preserve">JOIN </w:t>
      </w:r>
      <w:proofErr w:type="spellStart"/>
      <w:r>
        <w:rPr>
          <w:color w:val="000000"/>
          <w:sz w:val="16"/>
        </w:rPr>
        <w:t>collection_events</w:t>
      </w:r>
      <w:proofErr w:type="spellEnd"/>
      <w:r>
        <w:rPr>
          <w:color w:val="000000"/>
          <w:sz w:val="16"/>
        </w:rPr>
        <w:t xml:space="preserve"> </w:t>
      </w:r>
      <w:proofErr w:type="spellStart"/>
      <w:r>
        <w:rPr>
          <w:color w:val="000000"/>
          <w:sz w:val="16"/>
        </w:rPr>
        <w:t>ce</w:t>
      </w:r>
      <w:proofErr w:type="spellEnd"/>
      <w:r>
        <w:rPr>
          <w:color w:val="000000"/>
          <w:sz w:val="16"/>
        </w:rPr>
        <w:t xml:space="preserve"> ON </w:t>
      </w:r>
      <w:proofErr w:type="spellStart"/>
      <w:r>
        <w:rPr>
          <w:color w:val="000000"/>
          <w:sz w:val="16"/>
        </w:rPr>
        <w:t>ce.collection_id</w:t>
      </w:r>
      <w:proofErr w:type="spellEnd"/>
      <w:r>
        <w:rPr>
          <w:color w:val="000000"/>
          <w:sz w:val="16"/>
        </w:rPr>
        <w:t xml:space="preserve"> = </w:t>
      </w:r>
      <w:proofErr w:type="spellStart"/>
      <w:r>
        <w:rPr>
          <w:color w:val="000000"/>
          <w:sz w:val="16"/>
        </w:rPr>
        <w:t>s.collection_id</w:t>
      </w:r>
      <w:proofErr w:type="spellEnd"/>
      <w:r>
        <w:rPr>
          <w:color w:val="000000"/>
          <w:sz w:val="16"/>
        </w:rPr>
        <w:br/>
        <w:t xml:space="preserve">JOIN donors d ON </w:t>
      </w:r>
      <w:proofErr w:type="spellStart"/>
      <w:r>
        <w:rPr>
          <w:color w:val="000000"/>
          <w:sz w:val="16"/>
        </w:rPr>
        <w:t>d.donor_id</w:t>
      </w:r>
      <w:proofErr w:type="spellEnd"/>
      <w:r>
        <w:rPr>
          <w:color w:val="000000"/>
          <w:sz w:val="16"/>
        </w:rPr>
        <w:t xml:space="preserve"> = </w:t>
      </w:r>
      <w:proofErr w:type="spellStart"/>
      <w:r>
        <w:rPr>
          <w:color w:val="000000"/>
          <w:sz w:val="16"/>
        </w:rPr>
        <w:t>ce.donor_id</w:t>
      </w:r>
      <w:proofErr w:type="spellEnd"/>
      <w:r>
        <w:rPr>
          <w:color w:val="000000"/>
          <w:sz w:val="16"/>
        </w:rPr>
        <w:br/>
        <w:t xml:space="preserve">JOIN </w:t>
      </w:r>
      <w:proofErr w:type="spellStart"/>
      <w:r>
        <w:rPr>
          <w:color w:val="000000"/>
          <w:sz w:val="16"/>
        </w:rPr>
        <w:t>sample_types</w:t>
      </w:r>
      <w:proofErr w:type="spellEnd"/>
      <w:r>
        <w:rPr>
          <w:color w:val="000000"/>
          <w:sz w:val="16"/>
        </w:rPr>
        <w:t xml:space="preserve"> st ON </w:t>
      </w:r>
      <w:proofErr w:type="spellStart"/>
      <w:r>
        <w:rPr>
          <w:color w:val="000000"/>
          <w:sz w:val="16"/>
        </w:rPr>
        <w:t>st.sample_type_id</w:t>
      </w:r>
      <w:proofErr w:type="spellEnd"/>
      <w:r>
        <w:rPr>
          <w:color w:val="000000"/>
          <w:sz w:val="16"/>
        </w:rPr>
        <w:t xml:space="preserve"> = </w:t>
      </w:r>
      <w:proofErr w:type="spellStart"/>
      <w:r>
        <w:rPr>
          <w:color w:val="000000"/>
          <w:sz w:val="16"/>
        </w:rPr>
        <w:t>s.sample_type_id</w:t>
      </w:r>
      <w:proofErr w:type="spellEnd"/>
      <w:r>
        <w:rPr>
          <w:color w:val="000000"/>
          <w:sz w:val="16"/>
        </w:rPr>
        <w:br/>
        <w:t xml:space="preserve">JOIN </w:t>
      </w:r>
      <w:proofErr w:type="spellStart"/>
      <w:r>
        <w:rPr>
          <w:color w:val="000000"/>
          <w:sz w:val="16"/>
        </w:rPr>
        <w:t>storage_locations</w:t>
      </w:r>
      <w:proofErr w:type="spellEnd"/>
      <w:r>
        <w:rPr>
          <w:color w:val="000000"/>
          <w:sz w:val="16"/>
        </w:rPr>
        <w:t xml:space="preserve"> </w:t>
      </w:r>
      <w:proofErr w:type="spellStart"/>
      <w:r>
        <w:rPr>
          <w:color w:val="000000"/>
          <w:sz w:val="16"/>
        </w:rPr>
        <w:t>sl</w:t>
      </w:r>
      <w:proofErr w:type="spellEnd"/>
      <w:r>
        <w:rPr>
          <w:color w:val="000000"/>
          <w:sz w:val="16"/>
        </w:rPr>
        <w:t xml:space="preserve"> ON </w:t>
      </w:r>
      <w:proofErr w:type="spellStart"/>
      <w:r>
        <w:rPr>
          <w:color w:val="000000"/>
          <w:sz w:val="16"/>
        </w:rPr>
        <w:t>sl.location_id</w:t>
      </w:r>
      <w:proofErr w:type="spellEnd"/>
      <w:r>
        <w:rPr>
          <w:color w:val="000000"/>
          <w:sz w:val="16"/>
        </w:rPr>
        <w:t xml:space="preserve"> = </w:t>
      </w:r>
      <w:proofErr w:type="spellStart"/>
      <w:r>
        <w:rPr>
          <w:color w:val="000000"/>
          <w:sz w:val="16"/>
        </w:rPr>
        <w:t>s.location_id</w:t>
      </w:r>
      <w:proofErr w:type="spellEnd"/>
      <w:r>
        <w:rPr>
          <w:color w:val="000000"/>
          <w:sz w:val="16"/>
        </w:rPr>
        <w:t>;</w:t>
      </w:r>
      <w:r>
        <w:rPr>
          <w:color w:val="000000"/>
          <w:sz w:val="16"/>
        </w:rPr>
        <w:br/>
        <w:t>-- Aggregation</w:t>
      </w:r>
      <w:r>
        <w:rPr>
          <w:color w:val="000000"/>
          <w:sz w:val="16"/>
        </w:rPr>
        <w:br/>
        <w:t xml:space="preserve">SELECT </w:t>
      </w:r>
      <w:proofErr w:type="spellStart"/>
      <w:r>
        <w:rPr>
          <w:color w:val="000000"/>
          <w:sz w:val="16"/>
        </w:rPr>
        <w:t>st.type_name</w:t>
      </w:r>
      <w:proofErr w:type="spellEnd"/>
      <w:r>
        <w:rPr>
          <w:color w:val="000000"/>
          <w:sz w:val="16"/>
        </w:rPr>
        <w:t xml:space="preserve">, COUNT(*) AS </w:t>
      </w:r>
      <w:proofErr w:type="spellStart"/>
      <w:r>
        <w:rPr>
          <w:color w:val="000000"/>
          <w:sz w:val="16"/>
        </w:rPr>
        <w:t>sample_count</w:t>
      </w:r>
      <w:proofErr w:type="spellEnd"/>
      <w:r>
        <w:rPr>
          <w:color w:val="000000"/>
          <w:sz w:val="16"/>
        </w:rPr>
        <w:t>,</w:t>
      </w:r>
      <w:r>
        <w:rPr>
          <w:color w:val="000000"/>
          <w:sz w:val="16"/>
        </w:rPr>
        <w:br/>
        <w:t xml:space="preserve">       SUM(</w:t>
      </w:r>
      <w:proofErr w:type="spellStart"/>
      <w:r>
        <w:rPr>
          <w:color w:val="000000"/>
          <w:sz w:val="16"/>
        </w:rPr>
        <w:t>s.available_volume_ml</w:t>
      </w:r>
      <w:proofErr w:type="spellEnd"/>
      <w:r>
        <w:rPr>
          <w:color w:val="000000"/>
          <w:sz w:val="16"/>
        </w:rPr>
        <w:t xml:space="preserve">) AS </w:t>
      </w:r>
      <w:proofErr w:type="spellStart"/>
      <w:r>
        <w:rPr>
          <w:color w:val="000000"/>
          <w:sz w:val="16"/>
        </w:rPr>
        <w:t>total_available_volume</w:t>
      </w:r>
      <w:proofErr w:type="spellEnd"/>
      <w:r>
        <w:rPr>
          <w:color w:val="000000"/>
          <w:sz w:val="16"/>
        </w:rPr>
        <w:br/>
        <w:t xml:space="preserve">FROM </w:t>
      </w:r>
      <w:proofErr w:type="spellStart"/>
      <w:r>
        <w:rPr>
          <w:color w:val="000000"/>
          <w:sz w:val="16"/>
        </w:rPr>
        <w:t>sample_types</w:t>
      </w:r>
      <w:proofErr w:type="spellEnd"/>
      <w:r>
        <w:rPr>
          <w:color w:val="000000"/>
          <w:sz w:val="16"/>
        </w:rPr>
        <w:t xml:space="preserve"> st</w:t>
      </w:r>
      <w:r>
        <w:rPr>
          <w:color w:val="000000"/>
          <w:sz w:val="16"/>
        </w:rPr>
        <w:br/>
        <w:t xml:space="preserve">JOIN samples s ON </w:t>
      </w:r>
      <w:proofErr w:type="spellStart"/>
      <w:r>
        <w:rPr>
          <w:color w:val="000000"/>
          <w:sz w:val="16"/>
        </w:rPr>
        <w:t>s.sample_type_id</w:t>
      </w:r>
      <w:proofErr w:type="spellEnd"/>
      <w:r>
        <w:rPr>
          <w:color w:val="000000"/>
          <w:sz w:val="16"/>
        </w:rPr>
        <w:t xml:space="preserve"> = </w:t>
      </w:r>
      <w:proofErr w:type="spellStart"/>
      <w:r>
        <w:rPr>
          <w:color w:val="000000"/>
          <w:sz w:val="16"/>
        </w:rPr>
        <w:t>st.sample_type_id</w:t>
      </w:r>
      <w:proofErr w:type="spellEnd"/>
      <w:r>
        <w:rPr>
          <w:color w:val="000000"/>
          <w:sz w:val="16"/>
        </w:rPr>
        <w:br/>
        <w:t xml:space="preserve">GROUP BY </w:t>
      </w:r>
      <w:proofErr w:type="spellStart"/>
      <w:r>
        <w:rPr>
          <w:color w:val="000000"/>
          <w:sz w:val="16"/>
        </w:rPr>
        <w:t>st.type_name</w:t>
      </w:r>
      <w:proofErr w:type="spellEnd"/>
      <w:r>
        <w:rPr>
          <w:color w:val="000000"/>
          <w:sz w:val="16"/>
        </w:rPr>
        <w:t>;</w:t>
      </w:r>
      <w:r>
        <w:rPr>
          <w:color w:val="000000"/>
          <w:sz w:val="16"/>
        </w:rPr>
        <w:br/>
        <w:t>-- Subquery</w:t>
      </w:r>
      <w:r>
        <w:rPr>
          <w:color w:val="000000"/>
          <w:sz w:val="16"/>
        </w:rPr>
        <w:br/>
        <w:t xml:space="preserve">SELECT </w:t>
      </w:r>
      <w:proofErr w:type="spellStart"/>
      <w:r>
        <w:rPr>
          <w:color w:val="000000"/>
          <w:sz w:val="16"/>
        </w:rPr>
        <w:t>donor_code</w:t>
      </w:r>
      <w:proofErr w:type="spellEnd"/>
      <w:r>
        <w:rPr>
          <w:color w:val="000000"/>
          <w:sz w:val="16"/>
        </w:rPr>
        <w:t xml:space="preserve">, </w:t>
      </w:r>
      <w:proofErr w:type="spellStart"/>
      <w:r>
        <w:rPr>
          <w:color w:val="000000"/>
          <w:sz w:val="16"/>
        </w:rPr>
        <w:t>first_name</w:t>
      </w:r>
      <w:proofErr w:type="spellEnd"/>
      <w:r>
        <w:rPr>
          <w:color w:val="000000"/>
          <w:sz w:val="16"/>
        </w:rPr>
        <w:t xml:space="preserve">, </w:t>
      </w:r>
      <w:proofErr w:type="spellStart"/>
      <w:r>
        <w:rPr>
          <w:color w:val="000000"/>
          <w:sz w:val="16"/>
        </w:rPr>
        <w:t>last_name</w:t>
      </w:r>
      <w:proofErr w:type="spellEnd"/>
      <w:r>
        <w:rPr>
          <w:color w:val="000000"/>
          <w:sz w:val="16"/>
        </w:rPr>
        <w:br/>
        <w:t>FROM donors</w:t>
      </w:r>
      <w:r>
        <w:rPr>
          <w:color w:val="000000"/>
          <w:sz w:val="16"/>
        </w:rPr>
        <w:br/>
        <w:t xml:space="preserve">WHERE </w:t>
      </w:r>
      <w:proofErr w:type="spellStart"/>
      <w:r>
        <w:rPr>
          <w:color w:val="000000"/>
          <w:sz w:val="16"/>
        </w:rPr>
        <w:t>donor_id</w:t>
      </w:r>
      <w:proofErr w:type="spellEnd"/>
      <w:r>
        <w:rPr>
          <w:color w:val="000000"/>
          <w:sz w:val="16"/>
        </w:rPr>
        <w:t xml:space="preserve"> IN (</w:t>
      </w:r>
      <w:r>
        <w:rPr>
          <w:color w:val="000000"/>
          <w:sz w:val="16"/>
        </w:rPr>
        <w:br/>
        <w:t xml:space="preserve">    SELECT </w:t>
      </w:r>
      <w:proofErr w:type="spellStart"/>
      <w:r>
        <w:rPr>
          <w:color w:val="000000"/>
          <w:sz w:val="16"/>
        </w:rPr>
        <w:t>ce.donor_id</w:t>
      </w:r>
      <w:proofErr w:type="spellEnd"/>
      <w:r>
        <w:rPr>
          <w:color w:val="000000"/>
          <w:sz w:val="16"/>
        </w:rPr>
        <w:br/>
        <w:t xml:space="preserve">    FROM </w:t>
      </w:r>
      <w:proofErr w:type="spellStart"/>
      <w:r>
        <w:rPr>
          <w:color w:val="000000"/>
          <w:sz w:val="16"/>
        </w:rPr>
        <w:t>collection_events</w:t>
      </w:r>
      <w:proofErr w:type="spellEnd"/>
      <w:r>
        <w:rPr>
          <w:color w:val="000000"/>
          <w:sz w:val="16"/>
        </w:rPr>
        <w:t xml:space="preserve"> </w:t>
      </w:r>
      <w:proofErr w:type="spellStart"/>
      <w:r>
        <w:rPr>
          <w:color w:val="000000"/>
          <w:sz w:val="16"/>
        </w:rPr>
        <w:t>ce</w:t>
      </w:r>
      <w:proofErr w:type="spellEnd"/>
      <w:r>
        <w:rPr>
          <w:color w:val="000000"/>
          <w:sz w:val="16"/>
        </w:rPr>
        <w:br/>
        <w:t xml:space="preserve">    JOIN samples s ON </w:t>
      </w:r>
      <w:proofErr w:type="spellStart"/>
      <w:r>
        <w:rPr>
          <w:color w:val="000000"/>
          <w:sz w:val="16"/>
        </w:rPr>
        <w:t>s.collection_id</w:t>
      </w:r>
      <w:proofErr w:type="spellEnd"/>
      <w:r>
        <w:rPr>
          <w:color w:val="000000"/>
          <w:sz w:val="16"/>
        </w:rPr>
        <w:t xml:space="preserve"> = </w:t>
      </w:r>
      <w:proofErr w:type="spellStart"/>
      <w:r>
        <w:rPr>
          <w:color w:val="000000"/>
          <w:sz w:val="16"/>
        </w:rPr>
        <w:t>ce.collection_id</w:t>
      </w:r>
      <w:proofErr w:type="spellEnd"/>
      <w:r>
        <w:rPr>
          <w:color w:val="000000"/>
          <w:sz w:val="16"/>
        </w:rPr>
        <w:br/>
        <w:t xml:space="preserve">    JOIN aliquots a ON </w:t>
      </w:r>
      <w:proofErr w:type="spellStart"/>
      <w:r>
        <w:rPr>
          <w:color w:val="000000"/>
          <w:sz w:val="16"/>
        </w:rPr>
        <w:t>a.sample_id</w:t>
      </w:r>
      <w:proofErr w:type="spellEnd"/>
      <w:r>
        <w:rPr>
          <w:color w:val="000000"/>
          <w:sz w:val="16"/>
        </w:rPr>
        <w:t xml:space="preserve"> = </w:t>
      </w:r>
      <w:proofErr w:type="spellStart"/>
      <w:r>
        <w:rPr>
          <w:color w:val="000000"/>
          <w:sz w:val="16"/>
        </w:rPr>
        <w:t>s.sample_id</w:t>
      </w:r>
      <w:proofErr w:type="spellEnd"/>
      <w:r>
        <w:rPr>
          <w:color w:val="000000"/>
          <w:sz w:val="16"/>
        </w:rPr>
        <w:br/>
        <w:t xml:space="preserve">    JOIN </w:t>
      </w:r>
      <w:proofErr w:type="spellStart"/>
      <w:r>
        <w:rPr>
          <w:color w:val="000000"/>
          <w:sz w:val="16"/>
        </w:rPr>
        <w:t>sample_usage</w:t>
      </w:r>
      <w:proofErr w:type="spellEnd"/>
      <w:r>
        <w:rPr>
          <w:color w:val="000000"/>
          <w:sz w:val="16"/>
        </w:rPr>
        <w:t xml:space="preserve"> </w:t>
      </w:r>
      <w:proofErr w:type="spellStart"/>
      <w:r>
        <w:rPr>
          <w:color w:val="000000"/>
          <w:sz w:val="16"/>
        </w:rPr>
        <w:t>su</w:t>
      </w:r>
      <w:proofErr w:type="spellEnd"/>
      <w:r>
        <w:rPr>
          <w:color w:val="000000"/>
          <w:sz w:val="16"/>
        </w:rPr>
        <w:t xml:space="preserve"> ON </w:t>
      </w:r>
      <w:proofErr w:type="spellStart"/>
      <w:r>
        <w:rPr>
          <w:color w:val="000000"/>
          <w:sz w:val="16"/>
        </w:rPr>
        <w:t>su.aliquot_id</w:t>
      </w:r>
      <w:proofErr w:type="spellEnd"/>
      <w:r>
        <w:rPr>
          <w:color w:val="000000"/>
          <w:sz w:val="16"/>
        </w:rPr>
        <w:t xml:space="preserve"> = </w:t>
      </w:r>
      <w:proofErr w:type="spellStart"/>
      <w:r>
        <w:rPr>
          <w:color w:val="000000"/>
          <w:sz w:val="16"/>
        </w:rPr>
        <w:t>a.aliquot_id</w:t>
      </w:r>
      <w:proofErr w:type="spellEnd"/>
      <w:r>
        <w:rPr>
          <w:color w:val="000000"/>
          <w:sz w:val="16"/>
        </w:rPr>
        <w:br/>
        <w:t>);</w:t>
      </w:r>
    </w:p>
    <w:p w14:paraId="6ED08F4E" w14:textId="77777777" w:rsidR="00C05BBD" w:rsidRDefault="00000000">
      <w:pPr>
        <w:spacing w:after="80"/>
        <w:jc w:val="center"/>
      </w:pPr>
      <w:r>
        <w:rPr>
          <w:b/>
          <w:color w:val="C00000"/>
          <w:sz w:val="32"/>
        </w:rPr>
        <w:t>DATA MODIFICATION</w:t>
      </w:r>
    </w:p>
    <w:p w14:paraId="4967587C" w14:textId="2A3DDE2C" w:rsidR="00C05BBD" w:rsidRDefault="00000000" w:rsidP="009D6459">
      <w:r>
        <w:rPr>
          <w:color w:val="000000"/>
          <w:sz w:val="16"/>
        </w:rPr>
        <w:t>INSERT INTO test_requests</w:t>
      </w:r>
      <w:r>
        <w:rPr>
          <w:color w:val="000000"/>
          <w:sz w:val="16"/>
        </w:rPr>
        <w:br/>
        <w:t>(request_id, researcher_id, request_date, priority, purpose, status)</w:t>
      </w:r>
      <w:r>
        <w:rPr>
          <w:color w:val="000000"/>
          <w:sz w:val="16"/>
        </w:rPr>
        <w:br/>
        <w:t>VALUES (11, 1, CURRENT_DATE, 'NORMAL',</w:t>
      </w:r>
      <w:r>
        <w:rPr>
          <w:color w:val="000000"/>
          <w:sz w:val="16"/>
        </w:rPr>
        <w:br/>
        <w:t xml:space="preserve">        'Database demonstration request', 'PENDING');</w:t>
      </w:r>
      <w:r>
        <w:rPr>
          <w:color w:val="000000"/>
          <w:sz w:val="16"/>
        </w:rPr>
        <w:br/>
      </w:r>
      <w:r>
        <w:rPr>
          <w:color w:val="000000"/>
          <w:sz w:val="16"/>
        </w:rPr>
        <w:br/>
        <w:t>UPDATE test_requests</w:t>
      </w:r>
      <w:r>
        <w:rPr>
          <w:color w:val="000000"/>
          <w:sz w:val="16"/>
        </w:rPr>
        <w:br/>
        <w:t>SET priority = 'HIGH'</w:t>
      </w:r>
      <w:r>
        <w:rPr>
          <w:color w:val="000000"/>
          <w:sz w:val="16"/>
        </w:rPr>
        <w:br/>
        <w:t>WHERE request_id = 11;</w:t>
      </w:r>
      <w:r>
        <w:rPr>
          <w:color w:val="000000"/>
          <w:sz w:val="16"/>
        </w:rPr>
        <w:br/>
      </w:r>
      <w:r>
        <w:rPr>
          <w:color w:val="000000"/>
          <w:sz w:val="16"/>
        </w:rPr>
        <w:br/>
        <w:t>DELETE FROM test_requests</w:t>
      </w:r>
      <w:r>
        <w:rPr>
          <w:color w:val="000000"/>
          <w:sz w:val="16"/>
        </w:rPr>
        <w:br/>
        <w:t xml:space="preserve">WHERE </w:t>
      </w:r>
      <w:proofErr w:type="spellStart"/>
      <w:r>
        <w:rPr>
          <w:color w:val="000000"/>
          <w:sz w:val="16"/>
        </w:rPr>
        <w:t>request_id</w:t>
      </w:r>
      <w:proofErr w:type="spellEnd"/>
      <w:r>
        <w:rPr>
          <w:color w:val="000000"/>
          <w:sz w:val="16"/>
        </w:rPr>
        <w:t xml:space="preserve"> = 11;</w:t>
      </w:r>
    </w:p>
    <w:p w14:paraId="1CBA75A6" w14:textId="760CC5E3" w:rsidR="00C05BBD" w:rsidRPr="00541109" w:rsidRDefault="00541109">
      <w:pPr>
        <w:spacing w:after="160"/>
        <w:jc w:val="center"/>
        <w:rPr>
          <w:sz w:val="22"/>
          <w:szCs w:val="21"/>
        </w:rPr>
      </w:pPr>
      <w:r w:rsidRPr="00541109">
        <w:rPr>
          <w:b/>
          <w:color w:val="C00000"/>
          <w:sz w:val="36"/>
          <w:szCs w:val="21"/>
        </w:rPr>
        <w:t>Views And Advanced Database Object</w:t>
      </w:r>
    </w:p>
    <w:p w14:paraId="38402AA9" w14:textId="77777777" w:rsidR="00C05BBD" w:rsidRDefault="00000000">
      <w:pPr>
        <w:spacing w:after="80"/>
        <w:jc w:val="center"/>
      </w:pPr>
      <w:r>
        <w:rPr>
          <w:b/>
          <w:color w:val="C00000"/>
          <w:sz w:val="32"/>
        </w:rPr>
        <w:t>VIEW 1 — sample_inventory</w:t>
      </w:r>
    </w:p>
    <w:p w14:paraId="10B16891" w14:textId="77777777" w:rsidR="00C05BBD" w:rsidRDefault="00000000">
      <w:pPr>
        <w:jc w:val="both"/>
      </w:pPr>
      <w:r>
        <w:t>This view combines samples with donor, sample type, and storage information. It is useful when a user wants to see what material is available and where it is stored without writing the same joins each time.</w:t>
      </w:r>
    </w:p>
    <w:p w14:paraId="01054DFC" w14:textId="77777777" w:rsidR="00C05BBD" w:rsidRDefault="00000000">
      <w:pPr>
        <w:spacing w:after="80"/>
        <w:jc w:val="center"/>
      </w:pPr>
      <w:r>
        <w:rPr>
          <w:b/>
          <w:color w:val="C00000"/>
          <w:sz w:val="32"/>
        </w:rPr>
        <w:t>VIEW 2 — pending_test_requests</w:t>
      </w:r>
    </w:p>
    <w:p w14:paraId="438D5EB7" w14:textId="77777777" w:rsidR="00C05BBD" w:rsidRDefault="00000000">
      <w:pPr>
        <w:jc w:val="both"/>
      </w:pPr>
      <w:r>
        <w:t>This view shows pending or in-progress requests, the researcher, the priority, and the number of linked samples. It gives a simple view of the current laboratory workload.</w:t>
      </w:r>
    </w:p>
    <w:p w14:paraId="217765BB" w14:textId="77777777" w:rsidR="00C05BBD" w:rsidRDefault="00000000">
      <w:pPr>
        <w:spacing w:after="80"/>
        <w:jc w:val="center"/>
      </w:pPr>
      <w:r>
        <w:rPr>
          <w:b/>
          <w:color w:val="C00000"/>
          <w:sz w:val="32"/>
        </w:rPr>
        <w:t>TRIGGER — manage_aliquot_usage()</w:t>
      </w:r>
    </w:p>
    <w:p w14:paraId="7C866E4D" w14:textId="77777777" w:rsidR="00C05BBD" w:rsidRDefault="00000000">
      <w:pPr>
        <w:jc w:val="both"/>
      </w:pPr>
      <w:r>
        <w:t>The trigger runs when a SAMPLE_USAGE record is inserted, updated, or deleted. Before an insert, it checks the aliquot's remaining volume. If the requested amount is too large, the insert is rejected. If the amount is valid, the remaining volume is reduced. Deleting a usage record restores the volume.</w:t>
      </w:r>
    </w:p>
    <w:p w14:paraId="2F9220A2" w14:textId="4E50F900" w:rsidR="00C05BBD" w:rsidRDefault="00000000" w:rsidP="009D6459">
      <w:r>
        <w:rPr>
          <w:color w:val="000000"/>
          <w:sz w:val="16"/>
        </w:rPr>
        <w:t>IF NEW.volume_used_ml &gt; available THEN</w:t>
      </w:r>
      <w:r>
        <w:rPr>
          <w:color w:val="000000"/>
          <w:sz w:val="16"/>
        </w:rPr>
        <w:br/>
        <w:t xml:space="preserve">    RAISE EXCEPTION</w:t>
      </w:r>
      <w:r>
        <w:rPr>
          <w:color w:val="000000"/>
          <w:sz w:val="16"/>
        </w:rPr>
        <w:br/>
        <w:t xml:space="preserve">      'Insufficient aliquot volume. Available: %, requested: %',</w:t>
      </w:r>
      <w:r>
        <w:rPr>
          <w:color w:val="000000"/>
          <w:sz w:val="16"/>
        </w:rPr>
        <w:br/>
        <w:t xml:space="preserve">      available, NEW.volume_used_ml;</w:t>
      </w:r>
      <w:r>
        <w:rPr>
          <w:color w:val="000000"/>
          <w:sz w:val="16"/>
        </w:rPr>
        <w:br/>
        <w:t>END IF;</w:t>
      </w:r>
      <w:r>
        <w:rPr>
          <w:color w:val="000000"/>
          <w:sz w:val="16"/>
        </w:rPr>
        <w:br/>
      </w:r>
      <w:r>
        <w:rPr>
          <w:color w:val="000000"/>
          <w:sz w:val="16"/>
        </w:rPr>
        <w:br/>
        <w:t>UPDATE aliquots</w:t>
      </w:r>
      <w:r>
        <w:rPr>
          <w:color w:val="000000"/>
          <w:sz w:val="16"/>
        </w:rPr>
        <w:br/>
        <w:t>SET current_volume_ml = current_volume_ml - NEW.volume_used_ml</w:t>
      </w:r>
      <w:r>
        <w:rPr>
          <w:color w:val="000000"/>
          <w:sz w:val="16"/>
        </w:rPr>
        <w:br/>
        <w:t xml:space="preserve">WHERE </w:t>
      </w:r>
      <w:proofErr w:type="spellStart"/>
      <w:r>
        <w:rPr>
          <w:color w:val="000000"/>
          <w:sz w:val="16"/>
        </w:rPr>
        <w:t>aliquot_id</w:t>
      </w:r>
      <w:proofErr w:type="spellEnd"/>
      <w:r>
        <w:rPr>
          <w:color w:val="000000"/>
          <w:sz w:val="16"/>
        </w:rPr>
        <w:t xml:space="preserve"> = </w:t>
      </w:r>
      <w:proofErr w:type="spellStart"/>
      <w:r>
        <w:rPr>
          <w:color w:val="000000"/>
          <w:sz w:val="16"/>
        </w:rPr>
        <w:t>NEW.aliquot_id</w:t>
      </w:r>
      <w:proofErr w:type="spellEnd"/>
      <w:r>
        <w:rPr>
          <w:color w:val="000000"/>
          <w:sz w:val="16"/>
        </w:rPr>
        <w:t>;</w:t>
      </w:r>
    </w:p>
    <w:p w14:paraId="13FAA233" w14:textId="007BE368" w:rsidR="00C05BBD" w:rsidRDefault="00541109">
      <w:pPr>
        <w:spacing w:after="160"/>
        <w:jc w:val="center"/>
      </w:pPr>
      <w:r>
        <w:rPr>
          <w:b/>
          <w:color w:val="C00000"/>
          <w:sz w:val="38"/>
        </w:rPr>
        <w:lastRenderedPageBreak/>
        <w:t xml:space="preserve">Test Cases </w:t>
      </w:r>
      <w:r w:rsidR="00880944">
        <w:rPr>
          <w:b/>
          <w:color w:val="C00000"/>
          <w:sz w:val="38"/>
        </w:rPr>
        <w:t>and</w:t>
      </w:r>
      <w:r>
        <w:rPr>
          <w:b/>
          <w:color w:val="C00000"/>
          <w:sz w:val="38"/>
        </w:rPr>
        <w:t xml:space="preserve"> Testing Evidence</w:t>
      </w:r>
    </w:p>
    <w:p w14:paraId="6A60E0F7" w14:textId="77777777" w:rsidR="009D6459" w:rsidRDefault="009D6459">
      <w:pPr>
        <w:jc w:val="both"/>
      </w:pPr>
    </w:p>
    <w:p w14:paraId="05ECCB58" w14:textId="77777777" w:rsidR="009D6459" w:rsidRDefault="009D6459">
      <w:pPr>
        <w:spacing w:after="80"/>
        <w:jc w:val="center"/>
        <w:rPr>
          <w:b/>
          <w:color w:val="C00000"/>
          <w:sz w:val="32"/>
        </w:rPr>
      </w:pPr>
    </w:p>
    <w:p w14:paraId="5EDE2AA7" w14:textId="77777777" w:rsidR="00C05BBD" w:rsidRPr="009D6459" w:rsidRDefault="00000000">
      <w:pPr>
        <w:jc w:val="both"/>
        <w:rPr>
          <w:color w:val="EE0000"/>
        </w:rPr>
      </w:pPr>
      <w:r w:rsidRPr="009D6459">
        <w:rPr>
          <w:color w:val="EE0000"/>
        </w:rPr>
        <w:t>The course requires screenshots of successful execution and evidence that important constraints and business rules work correctly. Those screenshots must come from the student's own PostgreSQL/pgAdmin run. They are not included here because PostgreSQL is not available in this environment, and no execution result is being fabricated.</w:t>
      </w:r>
    </w:p>
    <w:p w14:paraId="0C173C10" w14:textId="77777777" w:rsidR="00C05BBD" w:rsidRPr="009D6459" w:rsidRDefault="00000000">
      <w:pPr>
        <w:ind w:left="346" w:hanging="202"/>
        <w:rPr>
          <w:color w:val="EE0000"/>
        </w:rPr>
      </w:pPr>
      <w:r w:rsidRPr="009D6459">
        <w:rPr>
          <w:color w:val="EE0000"/>
        </w:rPr>
        <w:t>• Screenshot A — create_tables.sql completes successfully and the tables appear in the database tree.</w:t>
      </w:r>
    </w:p>
    <w:p w14:paraId="7267DACC" w14:textId="77777777" w:rsidR="00C05BBD" w:rsidRPr="009D6459" w:rsidRDefault="00000000">
      <w:pPr>
        <w:ind w:left="346" w:hanging="202"/>
        <w:rPr>
          <w:color w:val="EE0000"/>
        </w:rPr>
      </w:pPr>
      <w:r w:rsidRPr="009D6459">
        <w:rPr>
          <w:color w:val="EE0000"/>
        </w:rPr>
        <w:t>• Screenshot B — load_data.sql completes successfully and row counts are visible.</w:t>
      </w:r>
    </w:p>
    <w:p w14:paraId="1541ABAA" w14:textId="77777777" w:rsidR="00C05BBD" w:rsidRPr="009D6459" w:rsidRDefault="00000000">
      <w:pPr>
        <w:ind w:left="346" w:hanging="202"/>
        <w:rPr>
          <w:color w:val="EE0000"/>
        </w:rPr>
      </w:pPr>
      <w:r w:rsidRPr="009D6459">
        <w:rPr>
          <w:color w:val="EE0000"/>
        </w:rPr>
        <w:t>• Screenshot C — JOIN or aggregation query returns a result.</w:t>
      </w:r>
    </w:p>
    <w:p w14:paraId="13634D49" w14:textId="77777777" w:rsidR="00C05BBD" w:rsidRPr="009D6459" w:rsidRDefault="00000000">
      <w:pPr>
        <w:ind w:left="346" w:hanging="202"/>
        <w:rPr>
          <w:color w:val="EE0000"/>
        </w:rPr>
      </w:pPr>
      <w:r w:rsidRPr="009D6459">
        <w:rPr>
          <w:color w:val="EE0000"/>
        </w:rPr>
        <w:t>• Screenshot D — sample_inventory and pending_test_requests views return results.</w:t>
      </w:r>
    </w:p>
    <w:p w14:paraId="6398A9A8" w14:textId="77777777" w:rsidR="00C05BBD" w:rsidRPr="009D6459" w:rsidRDefault="00000000">
      <w:pPr>
        <w:ind w:left="346" w:hanging="202"/>
        <w:rPr>
          <w:color w:val="EE0000"/>
        </w:rPr>
      </w:pPr>
      <w:r w:rsidRPr="009D6459">
        <w:rPr>
          <w:color w:val="EE0000"/>
        </w:rPr>
        <w:t>• Screenshot E — valid trigger usage changes the aliquot volume.</w:t>
      </w:r>
    </w:p>
    <w:p w14:paraId="72B17E73" w14:textId="77777777" w:rsidR="00C05BBD" w:rsidRPr="009D6459" w:rsidRDefault="00000000">
      <w:pPr>
        <w:ind w:left="346" w:hanging="202"/>
        <w:rPr>
          <w:color w:val="EE0000"/>
        </w:rPr>
      </w:pPr>
      <w:r w:rsidRPr="009D6459">
        <w:rPr>
          <w:color w:val="EE0000"/>
        </w:rPr>
        <w:t>• Screenshot F — invalid over-use is rejected with the trigger message.</w:t>
      </w:r>
    </w:p>
    <w:p w14:paraId="1E4CFB9D" w14:textId="77777777" w:rsidR="00C05BBD" w:rsidRDefault="00000000">
      <w:r>
        <w:br w:type="page"/>
      </w:r>
    </w:p>
    <w:p w14:paraId="7EBD44D1" w14:textId="77777777" w:rsidR="009D6459" w:rsidRDefault="009D6459">
      <w:pPr>
        <w:ind w:left="346" w:hanging="202"/>
      </w:pPr>
    </w:p>
    <w:p w14:paraId="4DE0B2A3" w14:textId="2FEE55C4" w:rsidR="00C05BBD" w:rsidRDefault="00541109">
      <w:pPr>
        <w:spacing w:after="80"/>
        <w:jc w:val="center"/>
      </w:pPr>
      <w:r>
        <w:rPr>
          <w:b/>
          <w:color w:val="C00000"/>
          <w:sz w:val="32"/>
        </w:rPr>
        <w:t>Clean Database Execution Order</w:t>
      </w:r>
    </w:p>
    <w:p w14:paraId="495FF4D9" w14:textId="192E8FB4" w:rsidR="00C05BBD" w:rsidRDefault="00000000" w:rsidP="00880944">
      <w:pPr>
        <w:rPr>
          <w:color w:val="000000"/>
          <w:sz w:val="18"/>
        </w:rPr>
      </w:pPr>
      <w:proofErr w:type="spellStart"/>
      <w:r>
        <w:rPr>
          <w:color w:val="000000"/>
          <w:sz w:val="18"/>
        </w:rPr>
        <w:t>create_tables.sql</w:t>
      </w:r>
      <w:proofErr w:type="spellEnd"/>
      <w:r>
        <w:rPr>
          <w:color w:val="000000"/>
          <w:sz w:val="18"/>
        </w:rPr>
        <w:br/>
      </w:r>
      <w:proofErr w:type="spellStart"/>
      <w:r>
        <w:rPr>
          <w:color w:val="000000"/>
          <w:sz w:val="18"/>
        </w:rPr>
        <w:t>triggers_procedures.sql</w:t>
      </w:r>
      <w:proofErr w:type="spellEnd"/>
      <w:r>
        <w:rPr>
          <w:color w:val="000000"/>
          <w:sz w:val="18"/>
        </w:rPr>
        <w:br/>
      </w:r>
      <w:proofErr w:type="spellStart"/>
      <w:r>
        <w:rPr>
          <w:color w:val="000000"/>
          <w:sz w:val="18"/>
        </w:rPr>
        <w:t>views.sql</w:t>
      </w:r>
      <w:proofErr w:type="spellEnd"/>
      <w:r>
        <w:rPr>
          <w:color w:val="000000"/>
          <w:sz w:val="18"/>
        </w:rPr>
        <w:br/>
      </w:r>
      <w:proofErr w:type="spellStart"/>
      <w:r>
        <w:rPr>
          <w:color w:val="000000"/>
          <w:sz w:val="18"/>
        </w:rPr>
        <w:t>load_data.sql</w:t>
      </w:r>
      <w:proofErr w:type="spellEnd"/>
      <w:r>
        <w:rPr>
          <w:color w:val="000000"/>
          <w:sz w:val="18"/>
        </w:rPr>
        <w:br/>
      </w:r>
      <w:proofErr w:type="spellStart"/>
      <w:r>
        <w:rPr>
          <w:color w:val="000000"/>
          <w:sz w:val="18"/>
        </w:rPr>
        <w:t>testing.sql</w:t>
      </w:r>
      <w:proofErr w:type="spellEnd"/>
      <w:r>
        <w:rPr>
          <w:color w:val="000000"/>
          <w:sz w:val="18"/>
        </w:rPr>
        <w:br/>
      </w:r>
      <w:proofErr w:type="spellStart"/>
      <w:r>
        <w:rPr>
          <w:color w:val="000000"/>
          <w:sz w:val="18"/>
        </w:rPr>
        <w:t>queries.sql</w:t>
      </w:r>
      <w:proofErr w:type="spellEnd"/>
    </w:p>
    <w:p w14:paraId="1C23C5BB" w14:textId="77777777" w:rsidR="00880944" w:rsidRPr="00880944" w:rsidRDefault="00880944" w:rsidP="00880944">
      <w:pPr>
        <w:spacing w:after="80"/>
        <w:jc w:val="center"/>
        <w:rPr>
          <w:b/>
          <w:color w:val="C00000"/>
          <w:sz w:val="32"/>
        </w:rPr>
      </w:pPr>
      <w:r w:rsidRPr="00880944">
        <w:rPr>
          <w:b/>
          <w:color w:val="C00000"/>
          <w:sz w:val="32"/>
        </w:rPr>
        <w:t>Limitations</w:t>
      </w:r>
    </w:p>
    <w:p w14:paraId="00F86368" w14:textId="77777777" w:rsidR="00880944" w:rsidRDefault="00880944" w:rsidP="00880944">
      <w:pPr>
        <w:numPr>
          <w:ilvl w:val="0"/>
          <w:numId w:val="10"/>
        </w:numPr>
        <w:spacing w:before="100" w:beforeAutospacing="1" w:after="100" w:afterAutospacing="1"/>
        <w:rPr>
          <w:color w:val="000000"/>
        </w:rPr>
      </w:pPr>
      <w:r>
        <w:rPr>
          <w:color w:val="000000"/>
        </w:rPr>
        <w:t>The consent model keeps one current consent record for each donor.</w:t>
      </w:r>
    </w:p>
    <w:p w14:paraId="540A33D1" w14:textId="77777777" w:rsidR="00880944" w:rsidRDefault="00880944" w:rsidP="00880944">
      <w:pPr>
        <w:numPr>
          <w:ilvl w:val="0"/>
          <w:numId w:val="10"/>
        </w:numPr>
        <w:spacing w:before="100" w:beforeAutospacing="1" w:after="100" w:afterAutospacing="1"/>
        <w:rPr>
          <w:color w:val="000000"/>
        </w:rPr>
      </w:pPr>
      <w:r>
        <w:rPr>
          <w:color w:val="000000"/>
        </w:rPr>
        <w:t>The database uses synthetic data and does not contain real patient or clinical information.</w:t>
      </w:r>
    </w:p>
    <w:p w14:paraId="2672CB1F" w14:textId="77777777" w:rsidR="00880944" w:rsidRDefault="00880944" w:rsidP="00880944">
      <w:pPr>
        <w:numPr>
          <w:ilvl w:val="0"/>
          <w:numId w:val="10"/>
        </w:numPr>
        <w:spacing w:before="100" w:beforeAutospacing="1" w:after="100" w:afterAutospacing="1"/>
        <w:rPr>
          <w:color w:val="000000"/>
        </w:rPr>
      </w:pPr>
      <w:r>
        <w:rPr>
          <w:color w:val="000000"/>
        </w:rPr>
        <w:t>User accounts, permissions, audit logs, backups, and advanced security features are not included.</w:t>
      </w:r>
    </w:p>
    <w:p w14:paraId="1CE71C50" w14:textId="77777777" w:rsidR="00880944" w:rsidRDefault="00880944" w:rsidP="00880944">
      <w:pPr>
        <w:numPr>
          <w:ilvl w:val="0"/>
          <w:numId w:val="10"/>
        </w:numPr>
        <w:spacing w:before="100" w:beforeAutospacing="1" w:after="100" w:afterAutospacing="1"/>
        <w:rPr>
          <w:color w:val="000000"/>
        </w:rPr>
      </w:pPr>
      <w:r>
        <w:rPr>
          <w:color w:val="000000"/>
        </w:rPr>
        <w:t>The system focuses on sample management and research use, not patient diagnosis or treatment.</w:t>
      </w:r>
    </w:p>
    <w:p w14:paraId="348B3EF0" w14:textId="69A33B24" w:rsidR="00880944" w:rsidRPr="00880944" w:rsidRDefault="00880944" w:rsidP="00880944">
      <w:pPr>
        <w:numPr>
          <w:ilvl w:val="0"/>
          <w:numId w:val="10"/>
        </w:numPr>
        <w:spacing w:before="100" w:beforeAutospacing="1" w:after="100" w:afterAutospacing="1"/>
        <w:rPr>
          <w:color w:val="000000"/>
        </w:rPr>
      </w:pPr>
      <w:r>
        <w:rPr>
          <w:color w:val="000000"/>
        </w:rPr>
        <w:t>A real biobank would also need additional monitoring and validation before being used in a production environment.</w:t>
      </w:r>
    </w:p>
    <w:p w14:paraId="01410213" w14:textId="76F6F540" w:rsidR="00C05BBD" w:rsidRDefault="00541109">
      <w:pPr>
        <w:spacing w:after="160"/>
        <w:jc w:val="center"/>
      </w:pPr>
      <w:r>
        <w:rPr>
          <w:b/>
          <w:color w:val="C00000"/>
          <w:sz w:val="38"/>
        </w:rPr>
        <w:t>Conclusion</w:t>
      </w:r>
    </w:p>
    <w:p w14:paraId="35F95331" w14:textId="77777777" w:rsidR="00C05BBD" w:rsidRDefault="00000000">
      <w:pPr>
        <w:jc w:val="both"/>
      </w:pPr>
      <w:r>
        <w:t>BioBanker provides a practical database for a small research biobank. The main workflow is represented from donor enrollment and consent through collection, storage, aliquoting, laboratory requests, and sample use.</w:t>
      </w:r>
    </w:p>
    <w:p w14:paraId="4FEA32CD" w14:textId="22D8F2B6" w:rsidR="00C05BBD" w:rsidRDefault="00000000" w:rsidP="00880944">
      <w:pPr>
        <w:jc w:val="both"/>
      </w:pPr>
      <w:r>
        <w:t>The design uses separate tables for the main concepts, a many-to-many associative table for sample and test requests, and database constraints to protect the stored data. The trigger adds a useful business rule by preventing an aliquot from being over-used.</w:t>
      </w:r>
      <w:r w:rsidR="00880944">
        <w:t xml:space="preserve"> </w:t>
      </w:r>
      <w:r>
        <w:t>The project also includes the SQL operations required for the database course: retrieval, joins, aggregation, subqueries, INSERT, UPDATE, DELETE, two views, and an advanced database object. The report documents the design decisions, normalization, test data, and testing plan.</w:t>
      </w:r>
    </w:p>
    <w:p w14:paraId="43C47A3F" w14:textId="136D4686" w:rsidR="00C05BBD" w:rsidRDefault="00C05BBD">
      <w:pPr>
        <w:jc w:val="both"/>
      </w:pPr>
    </w:p>
    <w:sectPr w:rsidR="00C05BBD" w:rsidSect="00541109">
      <w:headerReference w:type="default" r:id="rId10"/>
      <w:pgSz w:w="11909" w:h="16834"/>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AD795F" w14:textId="77777777" w:rsidR="00E616A6" w:rsidRDefault="00E616A6">
      <w:r>
        <w:separator/>
      </w:r>
    </w:p>
  </w:endnote>
  <w:endnote w:type="continuationSeparator" w:id="0">
    <w:p w14:paraId="3FBC728F" w14:textId="77777777" w:rsidR="00E616A6" w:rsidRDefault="00E6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E4526C" w14:textId="77777777" w:rsidR="00E616A6" w:rsidRDefault="00E616A6">
      <w:r>
        <w:separator/>
      </w:r>
    </w:p>
  </w:footnote>
  <w:footnote w:type="continuationSeparator" w:id="0">
    <w:p w14:paraId="3FACE085" w14:textId="77777777" w:rsidR="00E616A6" w:rsidRDefault="00E6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A7DCCF" w14:textId="77777777" w:rsidR="00C05BBD" w:rsidRDefault="00C05BBD">
    <w:pPr>
      <w:pStyle w:val="Header"/>
    </w:pPr>
  </w:p>
  <w:tbl>
    <w:tblPr>
      <w:tblW w:w="0" w:type="auto"/>
      <w:tblLook w:val="04A0" w:firstRow="1" w:lastRow="0" w:firstColumn="1" w:lastColumn="0" w:noHBand="0" w:noVBand="1"/>
    </w:tblPr>
    <w:tblGrid>
      <w:gridCol w:w="4680"/>
      <w:gridCol w:w="4680"/>
    </w:tblGrid>
    <w:tr w:rsidR="00C05BBD" w14:paraId="62487CBD" w14:textId="77777777" w:rsidTr="00541109">
      <w:tc>
        <w:tcPr>
          <w:tcW w:w="4680" w:type="dxa"/>
          <w:tcBorders>
            <w:top w:val="nil"/>
            <w:left w:val="nil"/>
            <w:bottom w:val="nil"/>
            <w:right w:val="nil"/>
          </w:tcBorders>
        </w:tcPr>
        <w:p w14:paraId="7ACEAAD1" w14:textId="77777777" w:rsidR="00C05BBD" w:rsidRDefault="00000000">
          <w:r>
            <w:rPr>
              <w:noProof/>
            </w:rPr>
            <w:drawing>
              <wp:inline distT="0" distB="0" distL="0" distR="0" wp14:anchorId="5AF0E37E" wp14:editId="665439CE">
                <wp:extent cx="1417320" cy="1057594"/>
                <wp:effectExtent l="0" t="0" r="0" b="0"/>
                <wp:docPr id="418383531" name="Picture 41838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e_logo.png"/>
                        <pic:cNvPicPr/>
                      </pic:nvPicPr>
                      <pic:blipFill>
                        <a:blip r:embed="rId1"/>
                        <a:stretch>
                          <a:fillRect/>
                        </a:stretch>
                      </pic:blipFill>
                      <pic:spPr>
                        <a:xfrm>
                          <a:off x="0" y="0"/>
                          <a:ext cx="1417320" cy="1057594"/>
                        </a:xfrm>
                        <a:prstGeom prst="rect">
                          <a:avLst/>
                        </a:prstGeom>
                      </pic:spPr>
                    </pic:pic>
                  </a:graphicData>
                </a:graphic>
              </wp:inline>
            </w:drawing>
          </w:r>
        </w:p>
      </w:tc>
      <w:tc>
        <w:tcPr>
          <w:tcW w:w="4680" w:type="dxa"/>
          <w:tcBorders>
            <w:top w:val="nil"/>
            <w:left w:val="nil"/>
            <w:bottom w:val="nil"/>
            <w:right w:val="nil"/>
          </w:tcBorders>
        </w:tcPr>
        <w:p w14:paraId="657C07EA" w14:textId="77777777" w:rsidR="00C05BBD" w:rsidRDefault="00000000">
          <w:pPr>
            <w:jc w:val="right"/>
          </w:pPr>
          <w:r>
            <w:rPr>
              <w:noProof/>
            </w:rPr>
            <w:drawing>
              <wp:inline distT="0" distB="0" distL="0" distR="0" wp14:anchorId="483A764B" wp14:editId="05D8E8A7">
                <wp:extent cx="2697480" cy="958820"/>
                <wp:effectExtent l="0" t="0" r="0" b="0"/>
                <wp:docPr id="1988435506" name="Picture 198843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tech_logo.png"/>
                        <pic:cNvPicPr/>
                      </pic:nvPicPr>
                      <pic:blipFill>
                        <a:blip r:embed="rId2"/>
                        <a:stretch>
                          <a:fillRect/>
                        </a:stretch>
                      </pic:blipFill>
                      <pic:spPr>
                        <a:xfrm>
                          <a:off x="0" y="0"/>
                          <a:ext cx="2697480" cy="95882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B20228"/>
    <w:multiLevelType w:val="multilevel"/>
    <w:tmpl w:val="B24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004979">
    <w:abstractNumId w:val="8"/>
  </w:num>
  <w:num w:numId="2" w16cid:durableId="1363481744">
    <w:abstractNumId w:val="6"/>
  </w:num>
  <w:num w:numId="3" w16cid:durableId="1866287615">
    <w:abstractNumId w:val="5"/>
  </w:num>
  <w:num w:numId="4" w16cid:durableId="1709329815">
    <w:abstractNumId w:val="4"/>
  </w:num>
  <w:num w:numId="5" w16cid:durableId="1764495633">
    <w:abstractNumId w:val="7"/>
  </w:num>
  <w:num w:numId="6" w16cid:durableId="519320291">
    <w:abstractNumId w:val="3"/>
  </w:num>
  <w:num w:numId="7" w16cid:durableId="376273239">
    <w:abstractNumId w:val="2"/>
  </w:num>
  <w:num w:numId="8" w16cid:durableId="373387096">
    <w:abstractNumId w:val="1"/>
  </w:num>
  <w:num w:numId="9" w16cid:durableId="1647857511">
    <w:abstractNumId w:val="0"/>
  </w:num>
  <w:num w:numId="10" w16cid:durableId="57039219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109"/>
    <w:rsid w:val="00880944"/>
    <w:rsid w:val="009D6459"/>
    <w:rsid w:val="00AA1D8D"/>
    <w:rsid w:val="00B47730"/>
    <w:rsid w:val="00BC1AFF"/>
    <w:rsid w:val="00C05BBD"/>
    <w:rsid w:val="00CB0664"/>
    <w:rsid w:val="00E61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F8F4C"/>
  <w14:defaultImageDpi w14:val="300"/>
  <w15:docId w15:val="{896B8329-F78C-E046-B841-3892E592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80944"/>
    <w:pPr>
      <w:spacing w:before="100" w:beforeAutospacing="1" w:after="100" w:afterAutospacing="1"/>
    </w:pPr>
    <w:rPr>
      <w:rFonts w:cs="Times New Roman"/>
      <w:sz w:val="24"/>
      <w:szCs w:val="24"/>
      <w:lang w:val="en-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2217</Words>
  <Characters>12640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sherif Abdelrehim</cp:lastModifiedBy>
  <cp:revision>2</cp:revision>
  <dcterms:created xsi:type="dcterms:W3CDTF">2013-12-23T23:15:00Z</dcterms:created>
  <dcterms:modified xsi:type="dcterms:W3CDTF">2026-08-15T15:15:00Z</dcterms:modified>
  <cp:category/>
</cp:coreProperties>
</file>