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867B" w14:textId="77777777" w:rsidR="00CE12C4" w:rsidRDefault="00B07379">
      <w:pPr>
        <w:jc w:val="center"/>
      </w:pPr>
      <w:r>
        <w:rPr>
          <w:b/>
          <w:sz w:val="32"/>
        </w:rPr>
        <w:t>BRAINSTORMING – IDEA GENERATION –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CE12C4" w14:paraId="3CFAED45" w14:textId="77777777">
        <w:trPr>
          <w:jc w:val="center"/>
        </w:trPr>
        <w:tc>
          <w:tcPr>
            <w:tcW w:w="2592" w:type="dxa"/>
          </w:tcPr>
          <w:p w14:paraId="417FEAFC" w14:textId="77777777" w:rsidR="00CE12C4" w:rsidRDefault="00B07379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63669844" w14:textId="77777777" w:rsidR="00CE12C4" w:rsidRDefault="00B07379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71EC56EB" w14:textId="77777777" w:rsidR="00CE12C4" w:rsidRDefault="00B07379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12CF7CFF" w14:textId="77777777" w:rsidR="00CE12C4" w:rsidRDefault="00B07379">
            <w:r>
              <w:rPr>
                <w:b/>
              </w:rPr>
              <w:t>Maximum Marks</w:t>
            </w:r>
          </w:p>
        </w:tc>
      </w:tr>
      <w:tr w:rsidR="00CE12C4" w14:paraId="65BA0F1A" w14:textId="77777777">
        <w:trPr>
          <w:jc w:val="center"/>
        </w:trPr>
        <w:tc>
          <w:tcPr>
            <w:tcW w:w="2592" w:type="dxa"/>
          </w:tcPr>
          <w:p w14:paraId="016D5779" w14:textId="622A7ACC" w:rsidR="00CE12C4" w:rsidRDefault="009F7626">
            <w:r>
              <w:t>SWTID-2026-1237</w:t>
            </w:r>
          </w:p>
        </w:tc>
        <w:tc>
          <w:tcPr>
            <w:tcW w:w="2592" w:type="dxa"/>
          </w:tcPr>
          <w:p w14:paraId="5AC1638B" w14:textId="336A0086" w:rsidR="00CE12C4" w:rsidRDefault="00B07379">
            <w:r>
              <w:t>2</w:t>
            </w:r>
            <w:r w:rsidR="00FF7147">
              <w:t>9</w:t>
            </w:r>
            <w:r>
              <w:t>/</w:t>
            </w:r>
            <w:r w:rsidR="00FF7147">
              <w:t>09</w:t>
            </w:r>
            <w:r>
              <w:t>/2026</w:t>
            </w:r>
          </w:p>
        </w:tc>
        <w:tc>
          <w:tcPr>
            <w:tcW w:w="2592" w:type="dxa"/>
          </w:tcPr>
          <w:p w14:paraId="4814BA3E" w14:textId="77777777" w:rsidR="00CE12C4" w:rsidRDefault="00B07379">
            <w:r>
              <w:t>EduGenie</w:t>
            </w:r>
          </w:p>
        </w:tc>
        <w:tc>
          <w:tcPr>
            <w:tcW w:w="2592" w:type="dxa"/>
          </w:tcPr>
          <w:p w14:paraId="5E39AD4B" w14:textId="4BE1AE3E" w:rsidR="00CE12C4" w:rsidRDefault="00312C27">
            <w:r>
              <w:t>4 Marks</w:t>
            </w:r>
          </w:p>
        </w:tc>
      </w:tr>
    </w:tbl>
    <w:p w14:paraId="2DE25820" w14:textId="77777777" w:rsidR="00CE12C4" w:rsidRDefault="00B07379">
      <w:pPr>
        <w:spacing w:before="140" w:after="60"/>
      </w:pPr>
      <w:r>
        <w:rPr>
          <w:b/>
          <w:sz w:val="26"/>
        </w:rPr>
        <w:t>Step 1 – Define the Problem Statement</w:t>
      </w:r>
    </w:p>
    <w:p w14:paraId="5F5B8AE1" w14:textId="77777777" w:rsidR="00CE12C4" w:rsidRDefault="00B07379">
      <w:r>
        <w:rPr>
          <w:b/>
        </w:rPr>
        <w:t xml:space="preserve">Problem Statement: </w:t>
      </w:r>
      <w:r>
        <w:t>Students often face difficulty in understanding concepts, clearing doubts, revising lengthy study materials, and preparing for assessments. They need a single platform that provides simple and personalized learning support.</w:t>
      </w:r>
    </w:p>
    <w:p w14:paraId="55EBCFF9" w14:textId="77777777" w:rsidR="00CE12C4" w:rsidRDefault="00B07379">
      <w:r>
        <w:rPr>
          <w:b/>
        </w:rPr>
        <w:t xml:space="preserve">How might we: </w:t>
      </w:r>
      <w:r>
        <w:t>How might we help students learn concepts easily, clear their doubts, practice through quizzes, summarize study materials, and follow a personalized learning path?</w:t>
      </w:r>
    </w:p>
    <w:p w14:paraId="5296756C" w14:textId="77777777" w:rsidR="00CE12C4" w:rsidRDefault="00B07379">
      <w:pPr>
        <w:spacing w:before="140" w:after="60"/>
      </w:pPr>
      <w:r>
        <w:rPr>
          <w:b/>
          <w:sz w:val="26"/>
        </w:rPr>
        <w:t>Step 2 –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CE12C4" w14:paraId="5271D282" w14:textId="77777777">
        <w:trPr>
          <w:jc w:val="center"/>
        </w:trPr>
        <w:tc>
          <w:tcPr>
            <w:tcW w:w="3456" w:type="dxa"/>
          </w:tcPr>
          <w:p w14:paraId="712394A3" w14:textId="77777777" w:rsidR="00CE12C4" w:rsidRDefault="00B07379">
            <w:r>
              <w:rPr>
                <w:b/>
              </w:rPr>
              <w:t>Category</w:t>
            </w:r>
          </w:p>
        </w:tc>
        <w:tc>
          <w:tcPr>
            <w:tcW w:w="3456" w:type="dxa"/>
          </w:tcPr>
          <w:p w14:paraId="7D0A1A56" w14:textId="77777777" w:rsidR="00CE12C4" w:rsidRDefault="00B07379">
            <w:r>
              <w:rPr>
                <w:b/>
              </w:rPr>
              <w:t>Idea</w:t>
            </w:r>
          </w:p>
        </w:tc>
        <w:tc>
          <w:tcPr>
            <w:tcW w:w="3456" w:type="dxa"/>
          </w:tcPr>
          <w:p w14:paraId="07A14F74" w14:textId="77777777" w:rsidR="00CE12C4" w:rsidRDefault="00B07379">
            <w:r>
              <w:rPr>
                <w:b/>
              </w:rPr>
              <w:t>Purpose</w:t>
            </w:r>
          </w:p>
        </w:tc>
      </w:tr>
      <w:tr w:rsidR="00CE12C4" w14:paraId="54A29644" w14:textId="77777777">
        <w:trPr>
          <w:jc w:val="center"/>
        </w:trPr>
        <w:tc>
          <w:tcPr>
            <w:tcW w:w="3456" w:type="dxa"/>
          </w:tcPr>
          <w:p w14:paraId="73A595FF" w14:textId="77777777" w:rsidR="00CE12C4" w:rsidRDefault="00B07379">
            <w:r>
              <w:t>Doubt Support</w:t>
            </w:r>
          </w:p>
        </w:tc>
        <w:tc>
          <w:tcPr>
            <w:tcW w:w="3456" w:type="dxa"/>
          </w:tcPr>
          <w:p w14:paraId="3278507F" w14:textId="77777777" w:rsidR="00CE12C4" w:rsidRDefault="00B07379">
            <w:r>
              <w:t>Q&amp;A</w:t>
            </w:r>
          </w:p>
        </w:tc>
        <w:tc>
          <w:tcPr>
            <w:tcW w:w="3456" w:type="dxa"/>
          </w:tcPr>
          <w:p w14:paraId="4CB4F187" w14:textId="77777777" w:rsidR="00CE12C4" w:rsidRDefault="00B07379">
            <w:r>
              <w:t>Provides quick answers to students’ questions and doubts.</w:t>
            </w:r>
          </w:p>
        </w:tc>
      </w:tr>
      <w:tr w:rsidR="00CE12C4" w14:paraId="021A0004" w14:textId="77777777">
        <w:trPr>
          <w:jc w:val="center"/>
        </w:trPr>
        <w:tc>
          <w:tcPr>
            <w:tcW w:w="3456" w:type="dxa"/>
          </w:tcPr>
          <w:p w14:paraId="7C6BA0D1" w14:textId="77777777" w:rsidR="00CE12C4" w:rsidRDefault="00B07379">
            <w:r>
              <w:t>Concept Learning</w:t>
            </w:r>
          </w:p>
        </w:tc>
        <w:tc>
          <w:tcPr>
            <w:tcW w:w="3456" w:type="dxa"/>
          </w:tcPr>
          <w:p w14:paraId="48056444" w14:textId="77777777" w:rsidR="00CE12C4" w:rsidRDefault="00B07379">
            <w:r>
              <w:t>Explanation</w:t>
            </w:r>
          </w:p>
        </w:tc>
        <w:tc>
          <w:tcPr>
            <w:tcW w:w="3456" w:type="dxa"/>
          </w:tcPr>
          <w:p w14:paraId="11E46597" w14:textId="77777777" w:rsidR="00CE12C4" w:rsidRDefault="00B07379">
            <w:r>
              <w:t>Explains difficult concepts in a simple and understandable way.</w:t>
            </w:r>
          </w:p>
        </w:tc>
      </w:tr>
      <w:tr w:rsidR="00CE12C4" w14:paraId="49AE9931" w14:textId="77777777">
        <w:trPr>
          <w:jc w:val="center"/>
        </w:trPr>
        <w:tc>
          <w:tcPr>
            <w:tcW w:w="3456" w:type="dxa"/>
          </w:tcPr>
          <w:p w14:paraId="3A7F48BC" w14:textId="77777777" w:rsidR="00CE12C4" w:rsidRDefault="00B07379">
            <w:r>
              <w:t>Assessment</w:t>
            </w:r>
          </w:p>
        </w:tc>
        <w:tc>
          <w:tcPr>
            <w:tcW w:w="3456" w:type="dxa"/>
          </w:tcPr>
          <w:p w14:paraId="40161F61" w14:textId="77777777" w:rsidR="00CE12C4" w:rsidRDefault="00B07379">
            <w:r>
              <w:t>Quiz Generation</w:t>
            </w:r>
          </w:p>
        </w:tc>
        <w:tc>
          <w:tcPr>
            <w:tcW w:w="3456" w:type="dxa"/>
          </w:tcPr>
          <w:p w14:paraId="2BBE96DE" w14:textId="77777777" w:rsidR="00CE12C4" w:rsidRDefault="00B07379">
            <w:r>
              <w:t>Generates quizzes based on the selected topic or learning content.</w:t>
            </w:r>
          </w:p>
        </w:tc>
      </w:tr>
      <w:tr w:rsidR="00CE12C4" w14:paraId="6B535783" w14:textId="77777777">
        <w:trPr>
          <w:jc w:val="center"/>
        </w:trPr>
        <w:tc>
          <w:tcPr>
            <w:tcW w:w="3456" w:type="dxa"/>
          </w:tcPr>
          <w:p w14:paraId="4A37BEC6" w14:textId="77777777" w:rsidR="00CE12C4" w:rsidRDefault="00B07379">
            <w:r>
              <w:t>Content Support</w:t>
            </w:r>
          </w:p>
        </w:tc>
        <w:tc>
          <w:tcPr>
            <w:tcW w:w="3456" w:type="dxa"/>
          </w:tcPr>
          <w:p w14:paraId="579E80D4" w14:textId="77777777" w:rsidR="00CE12C4" w:rsidRDefault="00B07379">
            <w:r>
              <w:t>Summarization</w:t>
            </w:r>
          </w:p>
        </w:tc>
        <w:tc>
          <w:tcPr>
            <w:tcW w:w="3456" w:type="dxa"/>
          </w:tcPr>
          <w:p w14:paraId="76C1291E" w14:textId="77777777" w:rsidR="00CE12C4" w:rsidRDefault="00B07379">
            <w:r>
              <w:t>Converts lengthy study material into concise points.</w:t>
            </w:r>
          </w:p>
        </w:tc>
      </w:tr>
      <w:tr w:rsidR="00CE12C4" w14:paraId="64F7C1F8" w14:textId="77777777">
        <w:trPr>
          <w:jc w:val="center"/>
        </w:trPr>
        <w:tc>
          <w:tcPr>
            <w:tcW w:w="3456" w:type="dxa"/>
          </w:tcPr>
          <w:p w14:paraId="775120EA" w14:textId="77777777" w:rsidR="00CE12C4" w:rsidRDefault="00B07379">
            <w:r>
              <w:t>Personalized Learning</w:t>
            </w:r>
          </w:p>
        </w:tc>
        <w:tc>
          <w:tcPr>
            <w:tcW w:w="3456" w:type="dxa"/>
          </w:tcPr>
          <w:p w14:paraId="7E68B999" w14:textId="77777777" w:rsidR="00CE12C4" w:rsidRDefault="00B07379">
            <w:r>
              <w:t>Learning Path Recommendation</w:t>
            </w:r>
          </w:p>
        </w:tc>
        <w:tc>
          <w:tcPr>
            <w:tcW w:w="3456" w:type="dxa"/>
          </w:tcPr>
          <w:p w14:paraId="12A527E2" w14:textId="77777777" w:rsidR="00CE12C4" w:rsidRDefault="00B07379">
            <w:r>
              <w:t>Provides a step-by-step learning path based on the student’s needs.</w:t>
            </w:r>
          </w:p>
        </w:tc>
      </w:tr>
    </w:tbl>
    <w:p w14:paraId="0FD94221" w14:textId="77777777" w:rsidR="00CE12C4" w:rsidRDefault="00B07379">
      <w:r>
        <w:rPr>
          <w:b/>
        </w:rPr>
        <w:t xml:space="preserve">Grouping: </w:t>
      </w:r>
      <w:r>
        <w:t>Doubt Support → Q&amp;A | Concept Learning → Explanation | Assessment → Quiz Generation | Content Support → Summarization | Personalized Learning → Learning Path Recommendation</w:t>
      </w:r>
    </w:p>
    <w:p w14:paraId="1CCAA935" w14:textId="77777777" w:rsidR="00CE12C4" w:rsidRDefault="00B07379">
      <w:pPr>
        <w:spacing w:before="140" w:after="60"/>
      </w:pPr>
      <w:r>
        <w:rPr>
          <w:b/>
          <w:sz w:val="26"/>
        </w:rPr>
        <w:t>Step 3 –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CE12C4" w14:paraId="57F6BDD2" w14:textId="77777777">
        <w:trPr>
          <w:jc w:val="center"/>
        </w:trPr>
        <w:tc>
          <w:tcPr>
            <w:tcW w:w="3456" w:type="dxa"/>
          </w:tcPr>
          <w:p w14:paraId="25CA1918" w14:textId="77777777" w:rsidR="00CE12C4" w:rsidRDefault="00B07379">
            <w:r>
              <w:rPr>
                <w:b/>
              </w:rPr>
              <w:t>Idea</w:t>
            </w:r>
          </w:p>
        </w:tc>
        <w:tc>
          <w:tcPr>
            <w:tcW w:w="3456" w:type="dxa"/>
          </w:tcPr>
          <w:p w14:paraId="55316218" w14:textId="77777777" w:rsidR="00CE12C4" w:rsidRDefault="00B07379">
            <w:r>
              <w:rPr>
                <w:b/>
              </w:rPr>
              <w:t>Priority</w:t>
            </w:r>
          </w:p>
        </w:tc>
        <w:tc>
          <w:tcPr>
            <w:tcW w:w="3456" w:type="dxa"/>
          </w:tcPr>
          <w:p w14:paraId="628D0B48" w14:textId="77777777" w:rsidR="00CE12C4" w:rsidRDefault="00B07379">
            <w:r>
              <w:rPr>
                <w:b/>
              </w:rPr>
              <w:t>Reason</w:t>
            </w:r>
          </w:p>
        </w:tc>
      </w:tr>
      <w:tr w:rsidR="00CE12C4" w14:paraId="389127FC" w14:textId="77777777">
        <w:trPr>
          <w:jc w:val="center"/>
        </w:trPr>
        <w:tc>
          <w:tcPr>
            <w:tcW w:w="3456" w:type="dxa"/>
          </w:tcPr>
          <w:p w14:paraId="2FDCF403" w14:textId="77777777" w:rsidR="00CE12C4" w:rsidRDefault="00B07379">
            <w:r>
              <w:t>Q&amp;A</w:t>
            </w:r>
          </w:p>
        </w:tc>
        <w:tc>
          <w:tcPr>
            <w:tcW w:w="3456" w:type="dxa"/>
          </w:tcPr>
          <w:p w14:paraId="4A89DEF2" w14:textId="77777777" w:rsidR="00CE12C4" w:rsidRDefault="00B07379">
            <w:r>
              <w:t>High</w:t>
            </w:r>
          </w:p>
        </w:tc>
        <w:tc>
          <w:tcPr>
            <w:tcW w:w="3456" w:type="dxa"/>
          </w:tcPr>
          <w:p w14:paraId="263ACB2C" w14:textId="77777777" w:rsidR="00CE12C4" w:rsidRDefault="00B07379">
            <w:r>
              <w:t>Helps students get quick answers to doubts.</w:t>
            </w:r>
          </w:p>
        </w:tc>
      </w:tr>
      <w:tr w:rsidR="00CE12C4" w14:paraId="773ECA6A" w14:textId="77777777">
        <w:trPr>
          <w:jc w:val="center"/>
        </w:trPr>
        <w:tc>
          <w:tcPr>
            <w:tcW w:w="3456" w:type="dxa"/>
          </w:tcPr>
          <w:p w14:paraId="33B7AF96" w14:textId="77777777" w:rsidR="00CE12C4" w:rsidRDefault="00B07379">
            <w:r>
              <w:t>Explanation</w:t>
            </w:r>
          </w:p>
        </w:tc>
        <w:tc>
          <w:tcPr>
            <w:tcW w:w="3456" w:type="dxa"/>
          </w:tcPr>
          <w:p w14:paraId="28D7DA72" w14:textId="77777777" w:rsidR="00CE12C4" w:rsidRDefault="00B07379">
            <w:r>
              <w:t>High</w:t>
            </w:r>
          </w:p>
        </w:tc>
        <w:tc>
          <w:tcPr>
            <w:tcW w:w="3456" w:type="dxa"/>
          </w:tcPr>
          <w:p w14:paraId="7BE40FCB" w14:textId="77777777" w:rsidR="00CE12C4" w:rsidRDefault="00B07379">
            <w:r>
              <w:t>Makes difficult concepts easier to understand.</w:t>
            </w:r>
          </w:p>
        </w:tc>
      </w:tr>
      <w:tr w:rsidR="00CE12C4" w14:paraId="3FA84F13" w14:textId="77777777">
        <w:trPr>
          <w:jc w:val="center"/>
        </w:trPr>
        <w:tc>
          <w:tcPr>
            <w:tcW w:w="3456" w:type="dxa"/>
          </w:tcPr>
          <w:p w14:paraId="3EE84576" w14:textId="77777777" w:rsidR="00CE12C4" w:rsidRDefault="00B07379">
            <w:r>
              <w:t>Quiz Generation</w:t>
            </w:r>
          </w:p>
        </w:tc>
        <w:tc>
          <w:tcPr>
            <w:tcW w:w="3456" w:type="dxa"/>
          </w:tcPr>
          <w:p w14:paraId="6FBD8A91" w14:textId="77777777" w:rsidR="00CE12C4" w:rsidRDefault="00B07379">
            <w:r>
              <w:t>High</w:t>
            </w:r>
          </w:p>
        </w:tc>
        <w:tc>
          <w:tcPr>
            <w:tcW w:w="3456" w:type="dxa"/>
          </w:tcPr>
          <w:p w14:paraId="5579E08C" w14:textId="77777777" w:rsidR="00CE12C4" w:rsidRDefault="00B07379">
            <w:r>
              <w:t>Helps students practice and assess their knowledge.</w:t>
            </w:r>
          </w:p>
        </w:tc>
      </w:tr>
      <w:tr w:rsidR="00CE12C4" w14:paraId="1AE37BB9" w14:textId="77777777">
        <w:trPr>
          <w:jc w:val="center"/>
        </w:trPr>
        <w:tc>
          <w:tcPr>
            <w:tcW w:w="3456" w:type="dxa"/>
          </w:tcPr>
          <w:p w14:paraId="36EE5B2D" w14:textId="77777777" w:rsidR="00CE12C4" w:rsidRDefault="00B07379">
            <w:r>
              <w:t>Summarization</w:t>
            </w:r>
          </w:p>
        </w:tc>
        <w:tc>
          <w:tcPr>
            <w:tcW w:w="3456" w:type="dxa"/>
          </w:tcPr>
          <w:p w14:paraId="712CADED" w14:textId="77777777" w:rsidR="00CE12C4" w:rsidRDefault="00B07379">
            <w:r>
              <w:t>Medium</w:t>
            </w:r>
          </w:p>
        </w:tc>
        <w:tc>
          <w:tcPr>
            <w:tcW w:w="3456" w:type="dxa"/>
          </w:tcPr>
          <w:p w14:paraId="5A196278" w14:textId="77777777" w:rsidR="00CE12C4" w:rsidRDefault="00B07379">
            <w:r>
              <w:t>Helps students quickly understand lengthy content.</w:t>
            </w:r>
          </w:p>
        </w:tc>
      </w:tr>
      <w:tr w:rsidR="00CE12C4" w14:paraId="6241E9D5" w14:textId="77777777">
        <w:trPr>
          <w:jc w:val="center"/>
        </w:trPr>
        <w:tc>
          <w:tcPr>
            <w:tcW w:w="3456" w:type="dxa"/>
          </w:tcPr>
          <w:p w14:paraId="240E31CA" w14:textId="77777777" w:rsidR="00CE12C4" w:rsidRDefault="00B07379">
            <w:r>
              <w:t>Learning Path Recommendation</w:t>
            </w:r>
          </w:p>
        </w:tc>
        <w:tc>
          <w:tcPr>
            <w:tcW w:w="3456" w:type="dxa"/>
          </w:tcPr>
          <w:p w14:paraId="4F98D418" w14:textId="77777777" w:rsidR="00CE12C4" w:rsidRDefault="00B07379">
            <w:r>
              <w:t>Medium</w:t>
            </w:r>
          </w:p>
        </w:tc>
        <w:tc>
          <w:tcPr>
            <w:tcW w:w="3456" w:type="dxa"/>
          </w:tcPr>
          <w:p w14:paraId="350D8206" w14:textId="77777777" w:rsidR="00CE12C4" w:rsidRDefault="00B07379">
            <w:r>
              <w:t>Provides a structured approach for learning.</w:t>
            </w:r>
          </w:p>
        </w:tc>
      </w:tr>
    </w:tbl>
    <w:p w14:paraId="528659E6" w14:textId="5D8C0CDF" w:rsidR="00CE12C4" w:rsidRDefault="00CE12C4"/>
    <w:sectPr w:rsidR="00CE12C4" w:rsidSect="009F7626">
      <w:pgSz w:w="12240" w:h="15840"/>
      <w:pgMar w:top="792" w:right="936" w:bottom="792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768917">
    <w:abstractNumId w:val="8"/>
  </w:num>
  <w:num w:numId="2" w16cid:durableId="222257583">
    <w:abstractNumId w:val="6"/>
  </w:num>
  <w:num w:numId="3" w16cid:durableId="667440953">
    <w:abstractNumId w:val="5"/>
  </w:num>
  <w:num w:numId="4" w16cid:durableId="262498738">
    <w:abstractNumId w:val="4"/>
  </w:num>
  <w:num w:numId="5" w16cid:durableId="195387730">
    <w:abstractNumId w:val="7"/>
  </w:num>
  <w:num w:numId="6" w16cid:durableId="357389617">
    <w:abstractNumId w:val="3"/>
  </w:num>
  <w:num w:numId="7" w16cid:durableId="753936486">
    <w:abstractNumId w:val="2"/>
  </w:num>
  <w:num w:numId="8" w16cid:durableId="1177771701">
    <w:abstractNumId w:val="1"/>
  </w:num>
  <w:num w:numId="9" w16cid:durableId="188451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0AB"/>
    <w:rsid w:val="0029639D"/>
    <w:rsid w:val="00312C27"/>
    <w:rsid w:val="00326F90"/>
    <w:rsid w:val="00536FE8"/>
    <w:rsid w:val="009F7626"/>
    <w:rsid w:val="00A13F2C"/>
    <w:rsid w:val="00AA1D8D"/>
    <w:rsid w:val="00B07379"/>
    <w:rsid w:val="00B47730"/>
    <w:rsid w:val="00CB0664"/>
    <w:rsid w:val="00CE12C4"/>
    <w:rsid w:val="00FC693F"/>
    <w:rsid w:val="00F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ADA6D"/>
  <w14:defaultImageDpi w14:val="300"/>
  <w15:docId w15:val="{50A7961F-3564-F24E-8FCD-AD309F8C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Prathiba P</cp:lastModifiedBy>
  <cp:revision>6</cp:revision>
  <dcterms:created xsi:type="dcterms:W3CDTF">2026-10-02T05:25:00Z</dcterms:created>
  <dcterms:modified xsi:type="dcterms:W3CDTF">2026-10-02T06:08:00Z</dcterms:modified>
  <cp:category/>
</cp:coreProperties>
</file>