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5496715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8FF218F" w14:textId="50B3072C" w:rsidR="00BB08BB" w:rsidRDefault="00BB08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B7587E" wp14:editId="5ACAC9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EDB30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64698C" wp14:editId="6C60A8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A86FC" w14:textId="0F3D2CA4" w:rsidR="00BB08BB" w:rsidRDefault="00BB08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C6469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0AA86FC" w14:textId="0F3D2CA4" w:rsidR="00BB08BB" w:rsidRDefault="00BB08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1201E" wp14:editId="71B9D1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48AF93" w14:textId="7EC6DA2B" w:rsidR="00BB08BB" w:rsidRDefault="00BB08B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 pro (de)šifrování xor šifry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8495C6" w14:textId="46274451" w:rsidR="00BB08BB" w:rsidRDefault="00BB08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81201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E48AF93" w14:textId="7EC6DA2B" w:rsidR="00BB08BB" w:rsidRDefault="00BB08B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 pro (de)šifrování xor šifry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8495C6" w14:textId="46274451" w:rsidR="00BB08BB" w:rsidRDefault="00BB08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F50D88" w14:textId="77777777" w:rsidR="00D400A4" w:rsidRDefault="00BB08BB" w:rsidP="00BB08BB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8F7ACC" wp14:editId="16FFEDD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7086600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2E18F3" w14:textId="73967700" w:rsidR="00BB08BB" w:rsidRDefault="00BB08B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Jan Bezouška</w:t>
                                    </w:r>
                                  </w:p>
                                </w:sdtContent>
                              </w:sdt>
                              <w:p w14:paraId="35800555" w14:textId="6097A147" w:rsidR="00BB08BB" w:rsidRDefault="00BB08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3.A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08F7ACC" id="Text Box 152" o:spid="_x0000_s1028" type="#_x0000_t202" style="position:absolute;margin-left:0;margin-top:558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2E18F3" w14:textId="73967700" w:rsidR="00BB08BB" w:rsidRDefault="00BB08B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Jan Bezouška</w:t>
                              </w:r>
                            </w:p>
                          </w:sdtContent>
                        </w:sdt>
                        <w:p w14:paraId="35800555" w14:textId="6097A147" w:rsidR="00BB08BB" w:rsidRDefault="00BB08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3.A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  <w:sdt>
          <w:sdtPr>
            <w:id w:val="119503958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cs-CZ"/>
            </w:rPr>
          </w:sdtEndPr>
          <w:sdtContent>
            <w:p w14:paraId="06394960" w14:textId="12D87963" w:rsidR="00D400A4" w:rsidRDefault="00D400A4">
              <w:pPr>
                <w:pStyle w:val="TOCHeading"/>
              </w:pPr>
              <w:r>
                <w:t>Obsah</w:t>
              </w:r>
            </w:p>
            <w:p w14:paraId="59E0376A" w14:textId="76ACD1A2" w:rsidR="00213985" w:rsidRDefault="00D400A4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6711392" w:history="1">
                <w:r w:rsidR="00213985" w:rsidRPr="00B8041E">
                  <w:rPr>
                    <w:rStyle w:val="Hyperlink"/>
                    <w:noProof/>
                    <w:lang w:val="en-US"/>
                  </w:rPr>
                  <w:t>1.</w:t>
                </w:r>
                <w:r w:rsidR="00213985">
                  <w:rPr>
                    <w:rFonts w:eastAsiaTheme="minorEastAsia"/>
                    <w:noProof/>
                    <w:lang w:eastAsia="cs-CZ"/>
                  </w:rPr>
                  <w:tab/>
                </w:r>
                <w:r w:rsidR="00213985" w:rsidRPr="00B8041E">
                  <w:rPr>
                    <w:rStyle w:val="Hyperlink"/>
                    <w:noProof/>
                    <w:lang w:val="en-US"/>
                  </w:rPr>
                  <w:t>Úvod</w:t>
                </w:r>
                <w:r w:rsidR="00213985">
                  <w:rPr>
                    <w:noProof/>
                    <w:webHidden/>
                  </w:rPr>
                  <w:tab/>
                </w:r>
                <w:r w:rsidR="00213985">
                  <w:rPr>
                    <w:noProof/>
                    <w:webHidden/>
                  </w:rPr>
                  <w:fldChar w:fldCharType="begin"/>
                </w:r>
                <w:r w:rsidR="00213985">
                  <w:rPr>
                    <w:noProof/>
                    <w:webHidden/>
                  </w:rPr>
                  <w:instrText xml:space="preserve"> PAGEREF _Toc66711392 \h </w:instrText>
                </w:r>
                <w:r w:rsidR="00213985">
                  <w:rPr>
                    <w:noProof/>
                    <w:webHidden/>
                  </w:rPr>
                </w:r>
                <w:r w:rsidR="00213985">
                  <w:rPr>
                    <w:noProof/>
                    <w:webHidden/>
                  </w:rPr>
                  <w:fldChar w:fldCharType="separate"/>
                </w:r>
                <w:r w:rsidR="00213985">
                  <w:rPr>
                    <w:noProof/>
                    <w:webHidden/>
                  </w:rPr>
                  <w:t>2</w:t>
                </w:r>
                <w:r w:rsidR="00213985">
                  <w:rPr>
                    <w:noProof/>
                    <w:webHidden/>
                  </w:rPr>
                  <w:fldChar w:fldCharType="end"/>
                </w:r>
              </w:hyperlink>
            </w:p>
            <w:p w14:paraId="09BABC25" w14:textId="3A63175A" w:rsidR="00213985" w:rsidRDefault="00213985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66711393" w:history="1">
                <w:r w:rsidRPr="00B8041E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B8041E">
                  <w:rPr>
                    <w:rStyle w:val="Hyperlink"/>
                    <w:noProof/>
                  </w:rPr>
                  <w:t>XOR Šifra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_Toc66711393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D09ABA" w14:textId="5DEC2A44" w:rsidR="00213985" w:rsidRDefault="00213985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66711394" w:history="1">
                <w:r w:rsidRPr="00B8041E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B8041E">
                  <w:rPr>
                    <w:rStyle w:val="Hyperlink"/>
                    <w:noProof/>
                  </w:rPr>
                  <w:t>Program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_Toc66711394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CCAFC1" w14:textId="11C24501" w:rsidR="00213985" w:rsidRDefault="00213985">
              <w:pPr>
                <w:pStyle w:val="TOC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66711395" w:history="1">
                <w:r w:rsidRPr="00B8041E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B8041E">
                  <w:rPr>
                    <w:rStyle w:val="Hyperlink"/>
                    <w:noProof/>
                  </w:rPr>
                  <w:t>Postup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_Toc66711395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7F6552" w14:textId="0F7BB29A" w:rsidR="00213985" w:rsidRDefault="00213985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66711396" w:history="1">
                <w:r w:rsidRPr="00B8041E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B8041E">
                  <w:rPr>
                    <w:rStyle w:val="Hyperlink"/>
                    <w:noProof/>
                  </w:rPr>
                  <w:t>Závěr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_Toc66711396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C08C4A" w14:textId="495EA4F9" w:rsidR="00D400A4" w:rsidRDefault="00D400A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39BB1BF" w14:textId="77777777" w:rsidR="00D400A4" w:rsidRDefault="00D400A4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  <w:p w14:paraId="1409E270" w14:textId="77777777" w:rsidR="00D400A4" w:rsidRDefault="00D400A4" w:rsidP="00D400A4">
          <w:pPr>
            <w:pStyle w:val="Heading1"/>
            <w:numPr>
              <w:ilvl w:val="0"/>
              <w:numId w:val="1"/>
            </w:numPr>
            <w:rPr>
              <w:rFonts w:eastAsiaTheme="minorEastAsia"/>
              <w:lang w:val="en-US"/>
            </w:rPr>
          </w:pPr>
          <w:bookmarkStart w:id="0" w:name="_Toc66711392"/>
          <w:r>
            <w:rPr>
              <w:rFonts w:eastAsiaTheme="minorEastAsia"/>
              <w:lang w:val="en-US"/>
            </w:rPr>
            <w:lastRenderedPageBreak/>
            <w:t>Úvod</w:t>
          </w:r>
          <w:bookmarkEnd w:id="0"/>
        </w:p>
        <w:p w14:paraId="06FF2E13" w14:textId="74B4CB14" w:rsidR="00213985" w:rsidRPr="00213985" w:rsidRDefault="00D400A4" w:rsidP="00213985">
          <w:pPr>
            <w:rPr>
              <w:lang w:val="en-US"/>
            </w:rPr>
          </w:pPr>
          <w:r>
            <w:rPr>
              <w:lang w:val="en-US"/>
            </w:rPr>
            <w:t>Tento document popisuje mnou vytvořený program, a šifru, kterou program využívá.</w:t>
          </w:r>
        </w:p>
      </w:sdtContent>
    </w:sdt>
    <w:p w14:paraId="6FF6F8C1" w14:textId="56DFB7B9" w:rsidR="00D400A4" w:rsidRPr="00213985" w:rsidRDefault="00213985" w:rsidP="00BB08BB">
      <w:pPr>
        <w:rPr>
          <w:i/>
          <w:iCs/>
        </w:rPr>
      </w:pPr>
      <w:r w:rsidRPr="00213985">
        <w:rPr>
          <w:i/>
          <w:iCs/>
        </w:rPr>
        <w:t>Program ke stažení, a popsaný zdrojový kód, je k nalezení zde: github.com/janbezouska/XOR_Cipher</w:t>
      </w:r>
    </w:p>
    <w:p w14:paraId="66015598" w14:textId="7E787D42" w:rsidR="00BB08BB" w:rsidRDefault="00BB08BB" w:rsidP="00D400A4">
      <w:pPr>
        <w:pStyle w:val="Heading1"/>
        <w:numPr>
          <w:ilvl w:val="0"/>
          <w:numId w:val="1"/>
        </w:numPr>
      </w:pPr>
      <w:bookmarkStart w:id="1" w:name="_Toc66711393"/>
      <w:r>
        <w:t>XOR Šifra</w:t>
      </w:r>
      <w:bookmarkEnd w:id="1"/>
    </w:p>
    <w:p w14:paraId="12648093" w14:textId="3B27EDDA" w:rsidR="00550F1E" w:rsidRDefault="00550F1E" w:rsidP="00550F1E">
      <w:r>
        <w:t>Jedná se o jednoduchou aditivní šifru.</w:t>
      </w:r>
    </w:p>
    <w:p w14:paraId="05DCA8E7" w14:textId="4BD9F5BF" w:rsidR="00550F1E" w:rsidRDefault="00550F1E" w:rsidP="00550F1E">
      <w:pPr>
        <w:rPr>
          <w:rFonts w:cstheme="minorHAnsi"/>
          <w:color w:val="000000" w:themeColor="text1"/>
        </w:rPr>
      </w:pPr>
      <w:r>
        <w:t xml:space="preserve">Funguje na následujícím principu, ve kterém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ascii="Cambria Math" w:hAnsi="Cambria Math" w:cs="Cambria Math"/>
          <w:color w:val="000000" w:themeColor="text1"/>
          <w:sz w:val="18"/>
          <w:szCs w:val="18"/>
        </w:rPr>
        <w:t xml:space="preserve"> </w:t>
      </w:r>
      <w:r>
        <w:rPr>
          <w:rFonts w:cstheme="minorHAnsi"/>
          <w:color w:val="000000" w:themeColor="text1"/>
        </w:rPr>
        <w:t>značí exkluzivní disjunkci (XOR):</w:t>
      </w:r>
    </w:p>
    <w:p w14:paraId="03B5864B" w14:textId="51DAEB98" w:rsidR="00550F1E" w:rsidRPr="00550F1E" w:rsidRDefault="00550F1E" w:rsidP="00550F1E">
      <w:pPr>
        <w:rPr>
          <w:rFonts w:cstheme="minorHAnsi"/>
          <w:color w:val="000000" w:themeColor="text1"/>
        </w:rPr>
      </w:pPr>
      <w:r w:rsidRPr="00550F1E">
        <w:rPr>
          <w:rFonts w:cstheme="minorHAnsi"/>
          <w:color w:val="000000" w:themeColor="text1"/>
        </w:rPr>
        <w:t xml:space="preserve">A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0 = A,</w:t>
      </w:r>
    </w:p>
    <w:p w14:paraId="30F97084" w14:textId="6CAD5D23" w:rsidR="00550F1E" w:rsidRPr="00550F1E" w:rsidRDefault="00550F1E" w:rsidP="00550F1E">
      <w:pPr>
        <w:rPr>
          <w:rFonts w:cstheme="minorHAnsi"/>
          <w:color w:val="000000" w:themeColor="text1"/>
        </w:rPr>
      </w:pPr>
      <w:r w:rsidRPr="00550F1E">
        <w:rPr>
          <w:rFonts w:cstheme="minorHAnsi"/>
          <w:color w:val="000000" w:themeColor="text1"/>
        </w:rPr>
        <w:t xml:space="preserve">A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A = 0,</w:t>
      </w:r>
    </w:p>
    <w:p w14:paraId="776805A4" w14:textId="44E7647C" w:rsidR="00550F1E" w:rsidRPr="00550F1E" w:rsidRDefault="00550F1E" w:rsidP="00550F1E">
      <w:pPr>
        <w:rPr>
          <w:rFonts w:cstheme="minorHAnsi"/>
          <w:color w:val="000000" w:themeColor="text1"/>
        </w:rPr>
      </w:pPr>
      <w:r w:rsidRPr="00550F1E">
        <w:rPr>
          <w:rFonts w:cstheme="minorHAnsi"/>
          <w:color w:val="000000" w:themeColor="text1"/>
        </w:rPr>
        <w:t xml:space="preserve">A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B = B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A,</w:t>
      </w:r>
    </w:p>
    <w:p w14:paraId="3143A356" w14:textId="7C06C32F" w:rsidR="00550F1E" w:rsidRPr="00550F1E" w:rsidRDefault="00550F1E" w:rsidP="00550F1E">
      <w:pPr>
        <w:rPr>
          <w:rFonts w:cstheme="minorHAnsi"/>
          <w:color w:val="000000" w:themeColor="text1"/>
        </w:rPr>
      </w:pPr>
      <w:r w:rsidRPr="00550F1E">
        <w:rPr>
          <w:rFonts w:cstheme="minorHAnsi"/>
          <w:color w:val="000000" w:themeColor="text1"/>
        </w:rPr>
        <w:t xml:space="preserve">(A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B)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C = A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(B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C),</w:t>
      </w:r>
    </w:p>
    <w:p w14:paraId="255A7220" w14:textId="59DF1B25" w:rsidR="00550F1E" w:rsidRDefault="00550F1E" w:rsidP="00550F1E">
      <w:pPr>
        <w:rPr>
          <w:rFonts w:cstheme="minorHAnsi"/>
          <w:color w:val="000000" w:themeColor="text1"/>
        </w:rPr>
      </w:pPr>
      <w:r w:rsidRPr="00550F1E">
        <w:rPr>
          <w:rFonts w:cstheme="minorHAnsi"/>
          <w:color w:val="000000" w:themeColor="text1"/>
        </w:rPr>
        <w:t xml:space="preserve">(B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A)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A = B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0 = B</w:t>
      </w:r>
      <w:r>
        <w:rPr>
          <w:rFonts w:cstheme="minorHAnsi"/>
          <w:color w:val="000000" w:themeColor="text1"/>
        </w:rPr>
        <w:t>.</w:t>
      </w:r>
      <w:r w:rsidR="00CF21E4">
        <w:rPr>
          <w:rStyle w:val="FootnoteReference"/>
          <w:rFonts w:cstheme="minorHAnsi"/>
          <w:color w:val="000000" w:themeColor="text1"/>
        </w:rPr>
        <w:footnoteReference w:id="1"/>
      </w:r>
    </w:p>
    <w:p w14:paraId="31319770" w14:textId="49082A1B" w:rsidR="00CF21E4" w:rsidRDefault="00550F1E" w:rsidP="00CF21E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Šifrování i dešifrování funguje stejně, a to tak, že se nejdříve převede znak textu a klíče na 8-bitovou ascii hodnotu. Poté se mezi těmito hodnotami provede exkluzivní disjunkce. Tento proces pokračuje do té doby, dokud nejsou od/zašifrovány všechny znaky textu.</w:t>
      </w:r>
    </w:p>
    <w:p w14:paraId="594433A3" w14:textId="2521E13B" w:rsidR="00D400A4" w:rsidRDefault="00D400A4" w:rsidP="00B853E9">
      <w:pPr>
        <w:pStyle w:val="Heading1"/>
        <w:numPr>
          <w:ilvl w:val="0"/>
          <w:numId w:val="1"/>
        </w:numPr>
      </w:pPr>
      <w:bookmarkStart w:id="2" w:name="_Toc66711394"/>
      <w:r>
        <w:t>Program</w:t>
      </w:r>
      <w:bookmarkEnd w:id="2"/>
    </w:p>
    <w:p w14:paraId="3088D59B" w14:textId="44711E9A" w:rsidR="00D400A4" w:rsidRDefault="00D400A4" w:rsidP="00D400A4">
      <w:r>
        <w:t>Program je vytvořen pomocí Windows Presentation Foundation(WPF). Skládá se z následujících prvků:</w:t>
      </w:r>
    </w:p>
    <w:p w14:paraId="42AFD85B" w14:textId="7CB5B6CC" w:rsidR="00D400A4" w:rsidRDefault="00D400A4" w:rsidP="00D400A4">
      <w:pPr>
        <w:pStyle w:val="ListParagraph"/>
        <w:numPr>
          <w:ilvl w:val="0"/>
          <w:numId w:val="2"/>
        </w:numPr>
      </w:pPr>
      <w:r>
        <w:t>2x tlačítko – šifrování; dešifrování</w:t>
      </w:r>
    </w:p>
    <w:p w14:paraId="37FC58A9" w14:textId="0A6195A7" w:rsidR="00D400A4" w:rsidRDefault="00D400A4" w:rsidP="00D400A4">
      <w:pPr>
        <w:pStyle w:val="ListParagraph"/>
        <w:numPr>
          <w:ilvl w:val="0"/>
          <w:numId w:val="2"/>
        </w:numPr>
      </w:pPr>
      <w:r>
        <w:t xml:space="preserve">2x RichTextBox – zadání textu pro šifrování + vypsání dešifrovaného textu; </w:t>
      </w:r>
      <w:r w:rsidR="00B853E9">
        <w:t>zadání textu pro dešifrování + vypsání zašaifrovaného textu</w:t>
      </w:r>
    </w:p>
    <w:p w14:paraId="32486581" w14:textId="5CB6F092" w:rsidR="00B853E9" w:rsidRDefault="00B853E9" w:rsidP="00D400A4">
      <w:pPr>
        <w:pStyle w:val="ListParagraph"/>
        <w:numPr>
          <w:ilvl w:val="0"/>
          <w:numId w:val="2"/>
        </w:numPr>
      </w:pPr>
      <w:r>
        <w:t>2x TextBox – zadání klíče; vypsání chyb</w:t>
      </w:r>
    </w:p>
    <w:p w14:paraId="1A50E273" w14:textId="101D1C34" w:rsidR="00B853E9" w:rsidRDefault="00B853E9" w:rsidP="00B853E9">
      <w:pPr>
        <w:pStyle w:val="ListParagraph"/>
        <w:numPr>
          <w:ilvl w:val="0"/>
          <w:numId w:val="2"/>
        </w:numPr>
      </w:pPr>
      <w:r>
        <w:t>3x Label – popisy jiných prvků</w:t>
      </w:r>
    </w:p>
    <w:p w14:paraId="47CFA8CB" w14:textId="77777777" w:rsidR="00B853E9" w:rsidRPr="00B853E9" w:rsidRDefault="00B853E9" w:rsidP="00B853E9">
      <w:pPr>
        <w:pStyle w:val="ListParagraph"/>
        <w:ind w:left="1065"/>
      </w:pPr>
    </w:p>
    <w:p w14:paraId="36329F83" w14:textId="501F3736" w:rsidR="00B853E9" w:rsidRDefault="00B853E9" w:rsidP="00B853E9">
      <w:pPr>
        <w:pStyle w:val="Heading1"/>
        <w:numPr>
          <w:ilvl w:val="1"/>
          <w:numId w:val="1"/>
        </w:numPr>
        <w:rPr>
          <w:sz w:val="28"/>
          <w:szCs w:val="28"/>
        </w:rPr>
      </w:pPr>
      <w:bookmarkStart w:id="3" w:name="_Toc66711395"/>
      <w:r>
        <w:rPr>
          <w:sz w:val="28"/>
          <w:szCs w:val="28"/>
        </w:rPr>
        <w:t>Postup</w:t>
      </w:r>
      <w:bookmarkEnd w:id="3"/>
    </w:p>
    <w:p w14:paraId="22264404" w14:textId="5F981EFA" w:rsidR="005605C4" w:rsidRDefault="00B853E9" w:rsidP="00213985">
      <w:r>
        <w:t xml:space="preserve">Nejprve jsem vytvořil </w:t>
      </w:r>
      <w:r w:rsidR="005605C4">
        <w:t>jednotlivé prvky pomocí xamlu, a tlačítkům jsem přiřadil eventy. Poté jsem vytvořil metodu, ve které se provádí (de)šifrování. V té jsem nejdříve naprogramoval ohlídání, a případné vypsání, chyb. Následně stačilo napsat samotné (de)šifrování, a vypsání výsledného textu, což je v případě XOR šifry vcelku jednoduché.</w:t>
      </w:r>
      <w:bookmarkStart w:id="4" w:name="_Toc66711396"/>
      <w:r w:rsidR="005605C4">
        <w:t>Závěr</w:t>
      </w:r>
      <w:bookmarkEnd w:id="4"/>
    </w:p>
    <w:p w14:paraId="69E956CD" w14:textId="6B59A322" w:rsidR="00213985" w:rsidRDefault="00213985" w:rsidP="00213985">
      <w:pPr>
        <w:pStyle w:val="Heading1"/>
        <w:numPr>
          <w:ilvl w:val="0"/>
          <w:numId w:val="1"/>
        </w:numPr>
      </w:pPr>
      <w:r>
        <w:t>Závěr</w:t>
      </w:r>
    </w:p>
    <w:p w14:paraId="33A377E6" w14:textId="68D44CDB" w:rsidR="005605C4" w:rsidRPr="005605C4" w:rsidRDefault="00E83BDC" w:rsidP="005605C4">
      <w:r>
        <w:t>Díky tomuto projektu jsem se dozvěděl více o XOR šifře, a hlavně jsem se blíže seznámil s WPF a xaml, se kterým právě začínáme v programování.</w:t>
      </w:r>
    </w:p>
    <w:sectPr w:rsidR="005605C4" w:rsidRPr="005605C4" w:rsidSect="00BB08BB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77594" w14:textId="77777777" w:rsidR="002F3289" w:rsidRDefault="002F3289" w:rsidP="00CF21E4">
      <w:pPr>
        <w:spacing w:after="0" w:line="240" w:lineRule="auto"/>
      </w:pPr>
      <w:r>
        <w:separator/>
      </w:r>
    </w:p>
  </w:endnote>
  <w:endnote w:type="continuationSeparator" w:id="0">
    <w:p w14:paraId="517087CF" w14:textId="77777777" w:rsidR="002F3289" w:rsidRDefault="002F3289" w:rsidP="00CF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546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FC614" w14:textId="06657B5E" w:rsidR="00D400A4" w:rsidRDefault="00D400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273CA4" w14:textId="77777777" w:rsidR="00D400A4" w:rsidRDefault="00D40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EC3EF" w14:textId="77777777" w:rsidR="002F3289" w:rsidRDefault="002F3289" w:rsidP="00CF21E4">
      <w:pPr>
        <w:spacing w:after="0" w:line="240" w:lineRule="auto"/>
      </w:pPr>
      <w:r>
        <w:separator/>
      </w:r>
    </w:p>
  </w:footnote>
  <w:footnote w:type="continuationSeparator" w:id="0">
    <w:p w14:paraId="0FE10CB4" w14:textId="77777777" w:rsidR="002F3289" w:rsidRDefault="002F3289" w:rsidP="00CF21E4">
      <w:pPr>
        <w:spacing w:after="0" w:line="240" w:lineRule="auto"/>
      </w:pPr>
      <w:r>
        <w:continuationSeparator/>
      </w:r>
    </w:p>
  </w:footnote>
  <w:footnote w:id="1">
    <w:p w14:paraId="5F214B35" w14:textId="4A1C13D7" w:rsidR="00CF21E4" w:rsidRDefault="00CF21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F21E4">
        <w:rPr>
          <w:rFonts w:ascii="Arial" w:hAnsi="Arial" w:cs="Arial"/>
          <w:color w:val="212529"/>
          <w:sz w:val="18"/>
          <w:szCs w:val="18"/>
          <w:shd w:val="clear" w:color="auto" w:fill="FFFFFF"/>
        </w:rPr>
        <w:t>XOR Cipher. In: </w:t>
      </w:r>
      <w:r w:rsidRPr="00CF21E4">
        <w:rPr>
          <w:rFonts w:ascii="Arial" w:hAnsi="Arial" w:cs="Arial"/>
          <w:i/>
          <w:iCs/>
          <w:color w:val="212529"/>
          <w:sz w:val="18"/>
          <w:szCs w:val="18"/>
          <w:shd w:val="clear" w:color="auto" w:fill="FFFFFF"/>
        </w:rPr>
        <w:t>Wikipedia: the free encyclopedia</w:t>
      </w:r>
      <w:r w:rsidRPr="00CF21E4">
        <w:rPr>
          <w:rFonts w:ascii="Arial" w:hAnsi="Arial" w:cs="Arial"/>
          <w:color w:val="212529"/>
          <w:sz w:val="18"/>
          <w:szCs w:val="18"/>
          <w:shd w:val="clear" w:color="auto" w:fill="FFFFFF"/>
        </w:rPr>
        <w:t> [online]. San Francisco (CA): Wikimedia Foundation, 2001- [cit. 2021-03-15]. Dostupné z: https://en.wikipedia.org/wiki/XOR_cipher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21909"/>
    <w:multiLevelType w:val="hybridMultilevel"/>
    <w:tmpl w:val="B74C71B8"/>
    <w:lvl w:ilvl="0" w:tplc="AD46F0F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F695D10"/>
    <w:multiLevelType w:val="multilevel"/>
    <w:tmpl w:val="741A6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BB"/>
    <w:rsid w:val="00213985"/>
    <w:rsid w:val="002F3289"/>
    <w:rsid w:val="003A432D"/>
    <w:rsid w:val="00550F1E"/>
    <w:rsid w:val="005605C4"/>
    <w:rsid w:val="006F4380"/>
    <w:rsid w:val="008003D1"/>
    <w:rsid w:val="00973665"/>
    <w:rsid w:val="00B853E9"/>
    <w:rsid w:val="00BB08BB"/>
    <w:rsid w:val="00CF21E4"/>
    <w:rsid w:val="00D400A4"/>
    <w:rsid w:val="00E31103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4A29"/>
  <w15:chartTrackingRefBased/>
  <w15:docId w15:val="{B7F45E7E-BB91-426F-855F-A6724A7B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8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0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BB08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08BB"/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21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1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21E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A4"/>
  </w:style>
  <w:style w:type="paragraph" w:styleId="Footer">
    <w:name w:val="footer"/>
    <w:basedOn w:val="Normal"/>
    <w:link w:val="FooterChar"/>
    <w:uiPriority w:val="99"/>
    <w:unhideWhenUsed/>
    <w:rsid w:val="00D40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A4"/>
  </w:style>
  <w:style w:type="paragraph" w:styleId="TOCHeading">
    <w:name w:val="TOC Heading"/>
    <w:basedOn w:val="Heading1"/>
    <w:next w:val="Normal"/>
    <w:uiPriority w:val="39"/>
    <w:unhideWhenUsed/>
    <w:qFormat/>
    <w:rsid w:val="00D400A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00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00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3.A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XOR21</b:Tag>
    <b:SourceType>InternetSite</b:SourceType>
    <b:Guid>{5C32C2D4-72FC-4117-8646-77A328410CE3}</b:Guid>
    <b:Title>XOR cipher</b:Title>
    <b:InternetSiteTitle>Wikipedia: The Free Encyclopedia</b:InternetSiteTitle>
    <b:ProductionCompany/>
    <b:Year/>
    <b:Month/>
    <b:Day/>
    <b:YearAccessed>2021</b:YearAccessed>
    <b:MonthAccessed>3</b:MonthAccessed>
    <b:DayAccessed>15</b:DayAccessed>
    <b:URL>http://en.wikipedia.org/wiki/XOR_cipher</b:URL>
    <b:Version/>
    <b:ShortTitle/>
    <b:StandardNumber/>
    <b:Comments/>
    <b:Medium/>
    <b:DOI/>
    <b:RefOrder>2</b:RefOrder>
  </b:Source>
  <b:Source>
    <b:Tag>htt</b:Tag>
    <b:SourceType>InternetSite</b:SourceType>
    <b:Guid>{2A231453-BDC5-436F-AEC6-88146E645C3D}</b:Guid>
    <b:Title>https://en.wikipedia.org/wiki/XOR_cipher</b:Title>
    <b:InternetSiteTitle>https://en.wikipedia.org/</b:InternetSite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D8FC9F-CE89-4B36-9445-9B3A2074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280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pro (de)šifrování xor šifry</dc:title>
  <dc:subject/>
  <dc:creator>Jan Bezouška</dc:creator>
  <cp:keywords/>
  <dc:description/>
  <cp:lastModifiedBy>Bezouška Jan</cp:lastModifiedBy>
  <cp:revision>2</cp:revision>
  <dcterms:created xsi:type="dcterms:W3CDTF">2021-03-15T12:11:00Z</dcterms:created>
  <dcterms:modified xsi:type="dcterms:W3CDTF">2021-03-15T13:42:00Z</dcterms:modified>
</cp:coreProperties>
</file>