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7A41" w14:textId="31BE0F86" w:rsidR="002B4E9C" w:rsidRDefault="002B4E9C" w:rsidP="52DEFA1D">
      <w:pPr>
        <w:spacing w:after="0"/>
        <w:jc w:val="center"/>
        <w:rPr>
          <w:color w:val="538135" w:themeColor="accent6" w:themeShade="BF"/>
        </w:rPr>
      </w:pPr>
      <w:r w:rsidRPr="0EB1F4FA">
        <w:rPr>
          <w:color w:val="538135" w:themeColor="accent6" w:themeShade="BF"/>
        </w:rPr>
        <w:t xml:space="preserve">Protokoll Nr. </w:t>
      </w:r>
      <w:r w:rsidR="0047275C">
        <w:rPr>
          <w:color w:val="538135" w:themeColor="accent6" w:themeShade="BF"/>
        </w:rPr>
        <w:t>2</w:t>
      </w:r>
      <w:r w:rsidRPr="0EB1F4FA">
        <w:rPr>
          <w:color w:val="538135" w:themeColor="accent6" w:themeShade="BF"/>
        </w:rPr>
        <w:t xml:space="preserve"> der Steuerungstechnik:</w:t>
      </w:r>
    </w:p>
    <w:p w14:paraId="76D6F1A6" w14:textId="499CD9D8" w:rsidR="002B4E9C" w:rsidRDefault="0047275C" w:rsidP="52DEFA1D">
      <w:pPr>
        <w:jc w:val="center"/>
        <w:rPr>
          <w:b/>
          <w:bCs/>
          <w:color w:val="385623" w:themeColor="accent6" w:themeShade="80"/>
          <w:sz w:val="32"/>
          <w:szCs w:val="32"/>
        </w:rPr>
      </w:pPr>
      <w:r>
        <w:rPr>
          <w:b/>
          <w:bCs/>
          <w:color w:val="385623" w:themeColor="accent6" w:themeShade="80"/>
          <w:sz w:val="32"/>
          <w:szCs w:val="32"/>
        </w:rPr>
        <w:t>Erste</w:t>
      </w:r>
      <w:r w:rsidR="6D678CAB" w:rsidRPr="0EB1F4FA">
        <w:rPr>
          <w:b/>
          <w:bCs/>
          <w:color w:val="385623" w:themeColor="accent6" w:themeShade="80"/>
          <w:sz w:val="32"/>
          <w:szCs w:val="32"/>
        </w:rPr>
        <w:t xml:space="preserve"> </w:t>
      </w:r>
      <w:r w:rsidR="11C1446F" w:rsidRPr="0EB1F4FA">
        <w:rPr>
          <w:b/>
          <w:bCs/>
          <w:color w:val="385623" w:themeColor="accent6" w:themeShade="80"/>
          <w:sz w:val="32"/>
          <w:szCs w:val="32"/>
        </w:rPr>
        <w:t>Aufgaben</w:t>
      </w:r>
      <w:r w:rsidR="148B1BEC" w:rsidRPr="0EB1F4FA">
        <w:rPr>
          <w:b/>
          <w:bCs/>
          <w:color w:val="385623" w:themeColor="accent6" w:themeShade="80"/>
          <w:sz w:val="32"/>
          <w:szCs w:val="32"/>
        </w:rPr>
        <w:t>stellung</w:t>
      </w:r>
      <w:r w:rsidR="11C1446F" w:rsidRPr="0EB1F4FA">
        <w:rPr>
          <w:b/>
          <w:bCs/>
          <w:color w:val="385623" w:themeColor="accent6" w:themeShade="80"/>
          <w:sz w:val="32"/>
          <w:szCs w:val="32"/>
        </w:rPr>
        <w:t xml:space="preserve"> erledigen in </w:t>
      </w:r>
      <w:r w:rsidR="758EC617" w:rsidRPr="0EB1F4FA">
        <w:rPr>
          <w:b/>
          <w:bCs/>
          <w:color w:val="385623" w:themeColor="accent6" w:themeShade="80"/>
          <w:sz w:val="32"/>
          <w:szCs w:val="32"/>
        </w:rPr>
        <w:t>TIA Portal</w:t>
      </w:r>
    </w:p>
    <w:p w14:paraId="01AA0433" w14:textId="77777777" w:rsidR="002B4E9C" w:rsidRDefault="002B4E9C" w:rsidP="52DEFA1D">
      <w:pPr>
        <w:pStyle w:val="Heading1"/>
      </w:pPr>
      <w:r>
        <w:t>Themen</w:t>
      </w:r>
    </w:p>
    <w:p w14:paraId="675CD182" w14:textId="77777777" w:rsidR="0047275C" w:rsidRPr="0047275C" w:rsidRDefault="0047275C" w:rsidP="0047275C">
      <w:pPr>
        <w:numPr>
          <w:ilvl w:val="0"/>
          <w:numId w:val="5"/>
        </w:numPr>
      </w:pPr>
      <w:r w:rsidRPr="0047275C">
        <w:rPr>
          <w:b/>
          <w:bCs/>
        </w:rPr>
        <w:t>Erklärung der Zykluszeit und Reaktionszeit</w:t>
      </w:r>
    </w:p>
    <w:p w14:paraId="6EDE4ECE" w14:textId="3159A982" w:rsidR="0047275C" w:rsidRPr="0047275C" w:rsidRDefault="0047275C" w:rsidP="0047275C">
      <w:pPr>
        <w:numPr>
          <w:ilvl w:val="1"/>
          <w:numId w:val="5"/>
        </w:numPr>
      </w:pPr>
      <w:r w:rsidRPr="0047275C">
        <w:t>Zykluszeit:</w:t>
      </w:r>
      <w:r w:rsidRPr="0047275C">
        <w:br/>
        <w:t>Die Zeit, die die SPS benötigt, um einen vollständigen Programmzyklus auszuführen, beträgt typischerweise ca. 5</w:t>
      </w:r>
      <w:r>
        <w:t>-10</w:t>
      </w:r>
      <w:r w:rsidRPr="0047275C">
        <w:t xml:space="preserve"> Millisekunden. Eine Überwachung der Zykluszeit stellt sicher, dass bei einem Stillstand (z. B. länger als 150 </w:t>
      </w:r>
      <w:proofErr w:type="spellStart"/>
      <w:r w:rsidRPr="0047275C">
        <w:t>ms</w:t>
      </w:r>
      <w:proofErr w:type="spellEnd"/>
      <w:r w:rsidRPr="0047275C">
        <w:t>) alle Ausgänge abgeschaltet werden, um einen Sicherheitszustand herzustellen.</w:t>
      </w:r>
    </w:p>
    <w:p w14:paraId="5700C301" w14:textId="72A4E2E0" w:rsidR="0047275C" w:rsidRPr="0047275C" w:rsidRDefault="0047275C" w:rsidP="004677B0">
      <w:pPr>
        <w:numPr>
          <w:ilvl w:val="1"/>
          <w:numId w:val="5"/>
        </w:numPr>
      </w:pPr>
      <w:r w:rsidRPr="0047275C">
        <w:t>Reaktionszeit:</w:t>
      </w:r>
      <w:r w:rsidRPr="0047275C">
        <w:br/>
        <w:t>Änderungen werden nach maximal zwei Zyklen wahrgenommen. Dies führt zu einer minimalen Reaktionszeit von etwa 10 Millisekunden.</w:t>
      </w:r>
    </w:p>
    <w:p w14:paraId="5345ECB5" w14:textId="77777777" w:rsidR="0047275C" w:rsidRPr="0047275C" w:rsidRDefault="0047275C" w:rsidP="0047275C">
      <w:pPr>
        <w:numPr>
          <w:ilvl w:val="0"/>
          <w:numId w:val="5"/>
        </w:numPr>
      </w:pPr>
      <w:r w:rsidRPr="0047275C">
        <w:rPr>
          <w:b/>
          <w:bCs/>
        </w:rPr>
        <w:t>Programmiersprachen der SPS</w:t>
      </w:r>
    </w:p>
    <w:p w14:paraId="3C96B272" w14:textId="77777777" w:rsidR="0047275C" w:rsidRPr="0047275C" w:rsidRDefault="0047275C" w:rsidP="0047275C">
      <w:pPr>
        <w:numPr>
          <w:ilvl w:val="1"/>
          <w:numId w:val="5"/>
        </w:numPr>
      </w:pPr>
      <w:r w:rsidRPr="0047275C">
        <w:t>Überblick:</w:t>
      </w:r>
    </w:p>
    <w:p w14:paraId="7C489F52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KOP (Kontaktplan): Visuelle, einfach verständliche Sprache.</w:t>
      </w:r>
    </w:p>
    <w:p w14:paraId="0914F9D0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FUP (Funktionsplan): Blockorientierte Programmierung.</w:t>
      </w:r>
    </w:p>
    <w:p w14:paraId="04C05F22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AWL/IL: Textbasierte Sprache für niedrige Abstraktion.</w:t>
      </w:r>
    </w:p>
    <w:p w14:paraId="630E422A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GRAPH: Für Ablaufschritte und Sequenzen.</w:t>
      </w:r>
    </w:p>
    <w:p w14:paraId="350D228B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SCL (Structured Text): Hochsprache für komplexe Logiken.</w:t>
      </w:r>
    </w:p>
    <w:p w14:paraId="2E65737A" w14:textId="77777777" w:rsidR="0047275C" w:rsidRPr="0047275C" w:rsidRDefault="0047275C" w:rsidP="0047275C">
      <w:pPr>
        <w:numPr>
          <w:ilvl w:val="0"/>
          <w:numId w:val="5"/>
        </w:numPr>
      </w:pPr>
      <w:r w:rsidRPr="0047275C">
        <w:rPr>
          <w:b/>
          <w:bCs/>
        </w:rPr>
        <w:t>Einführung in TIA Portal</w:t>
      </w:r>
    </w:p>
    <w:p w14:paraId="050BC86B" w14:textId="77777777" w:rsidR="0047275C" w:rsidRPr="0047275C" w:rsidRDefault="0047275C" w:rsidP="0047275C">
      <w:pPr>
        <w:numPr>
          <w:ilvl w:val="1"/>
          <w:numId w:val="5"/>
        </w:numPr>
      </w:pPr>
      <w:r w:rsidRPr="0047275C">
        <w:rPr>
          <w:b/>
          <w:bCs/>
        </w:rPr>
        <w:t>Schritte zur Projektverwaltung:</w:t>
      </w:r>
    </w:p>
    <w:p w14:paraId="30147415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Neues Projekt erstellen und benennen.</w:t>
      </w:r>
    </w:p>
    <w:p w14:paraId="1BB620D9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Projektarchivierung und De-Archivierung wurden erklärt.</w:t>
      </w:r>
    </w:p>
    <w:p w14:paraId="3516E8CB" w14:textId="77777777" w:rsidR="0047275C" w:rsidRPr="0047275C" w:rsidRDefault="0047275C" w:rsidP="0047275C">
      <w:pPr>
        <w:numPr>
          <w:ilvl w:val="1"/>
          <w:numId w:val="5"/>
        </w:numPr>
      </w:pPr>
      <w:r w:rsidRPr="0047275C">
        <w:rPr>
          <w:b/>
          <w:bCs/>
        </w:rPr>
        <w:t>Übung intelligenter Lichtschalter:</w:t>
      </w:r>
    </w:p>
    <w:p w14:paraId="4AED83EB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Erstellung eines FB (Funktionsbausteins) mit Bausteinschnittstelle.</w:t>
      </w:r>
    </w:p>
    <w:p w14:paraId="14EAB5DA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Anwendung der Flankenauswertung und Zeitfunktionen zur Realisierung des "Stromstoßschalters".</w:t>
      </w:r>
    </w:p>
    <w:p w14:paraId="0B4F19C1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Remanenz für den Schaltzustand und die abgelaufene Zeit.</w:t>
      </w:r>
    </w:p>
    <w:p w14:paraId="749BC55F" w14:textId="77777777" w:rsidR="0047275C" w:rsidRPr="0047275C" w:rsidRDefault="0047275C" w:rsidP="0047275C">
      <w:pPr>
        <w:numPr>
          <w:ilvl w:val="1"/>
          <w:numId w:val="5"/>
        </w:numPr>
      </w:pPr>
      <w:r w:rsidRPr="0047275C">
        <w:rPr>
          <w:b/>
          <w:bCs/>
        </w:rPr>
        <w:t>Verbindung zu einer CPU:</w:t>
      </w:r>
    </w:p>
    <w:p w14:paraId="16EFB990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Konfiguration der Schnittstelle (PN/IE).</w:t>
      </w:r>
    </w:p>
    <w:p w14:paraId="05AE7A18" w14:textId="77777777" w:rsidR="0047275C" w:rsidRPr="0047275C" w:rsidRDefault="0047275C" w:rsidP="0047275C">
      <w:pPr>
        <w:numPr>
          <w:ilvl w:val="2"/>
          <w:numId w:val="5"/>
        </w:numPr>
      </w:pPr>
      <w:r w:rsidRPr="0047275C">
        <w:t>Online-Test und Diagnose des Programms.</w:t>
      </w:r>
    </w:p>
    <w:p w14:paraId="4802B58C" w14:textId="3153DA43" w:rsidR="003A3C58" w:rsidRPr="00295C93" w:rsidRDefault="003A3C58" w:rsidP="003A3C58"/>
    <w:p w14:paraId="03AC8914" w14:textId="16E1CF11" w:rsidR="002B4E9C" w:rsidRDefault="002B4E9C" w:rsidP="0F91643D">
      <w:pPr>
        <w:pStyle w:val="Heading1"/>
      </w:pPr>
      <w:r>
        <w:lastRenderedPageBreak/>
        <w:t>Aufgaben</w:t>
      </w:r>
    </w:p>
    <w:p w14:paraId="74D6E402" w14:textId="77777777" w:rsidR="0047275C" w:rsidRPr="0047275C" w:rsidRDefault="0047275C" w:rsidP="0047275C">
      <w:pPr>
        <w:numPr>
          <w:ilvl w:val="0"/>
          <w:numId w:val="6"/>
        </w:numPr>
      </w:pPr>
      <w:r w:rsidRPr="0047275C">
        <w:rPr>
          <w:b/>
          <w:bCs/>
        </w:rPr>
        <w:t>Programmierung eines intelligenten Lichtschalters</w:t>
      </w:r>
    </w:p>
    <w:p w14:paraId="72F6214D" w14:textId="77777777" w:rsidR="0047275C" w:rsidRPr="0047275C" w:rsidRDefault="0047275C" w:rsidP="0047275C">
      <w:pPr>
        <w:numPr>
          <w:ilvl w:val="1"/>
          <w:numId w:val="6"/>
        </w:numPr>
      </w:pPr>
      <w:r w:rsidRPr="0047275C">
        <w:t>Einbindung von Taktfunktionen (Blinken der Anzeige).</w:t>
      </w:r>
    </w:p>
    <w:p w14:paraId="67687B7C" w14:textId="77777777" w:rsidR="0047275C" w:rsidRPr="0047275C" w:rsidRDefault="0047275C" w:rsidP="0047275C">
      <w:pPr>
        <w:numPr>
          <w:ilvl w:val="1"/>
          <w:numId w:val="6"/>
        </w:numPr>
      </w:pPr>
      <w:r w:rsidRPr="0047275C">
        <w:t>Verwendung von Zeitautomatik und Flankenerkennung.</w:t>
      </w:r>
    </w:p>
    <w:p w14:paraId="2E562F45" w14:textId="77777777" w:rsidR="0047275C" w:rsidRPr="0047275C" w:rsidRDefault="0047275C" w:rsidP="0047275C">
      <w:pPr>
        <w:numPr>
          <w:ilvl w:val="0"/>
          <w:numId w:val="6"/>
        </w:numPr>
      </w:pPr>
      <w:r w:rsidRPr="0047275C">
        <w:rPr>
          <w:b/>
          <w:bCs/>
        </w:rPr>
        <w:t>Erstellen eines neuen Projekts in TIA Portal</w:t>
      </w:r>
    </w:p>
    <w:p w14:paraId="3B604122" w14:textId="77777777" w:rsidR="0047275C" w:rsidRPr="0047275C" w:rsidRDefault="0047275C" w:rsidP="0047275C">
      <w:pPr>
        <w:numPr>
          <w:ilvl w:val="1"/>
          <w:numId w:val="6"/>
        </w:numPr>
      </w:pPr>
      <w:r w:rsidRPr="0047275C">
        <w:t>Aufbau einer strukturierten Programmstruktur.</w:t>
      </w:r>
    </w:p>
    <w:p w14:paraId="2E4B4B85" w14:textId="1666FCCC" w:rsidR="0047275C" w:rsidRPr="0047275C" w:rsidRDefault="0047275C" w:rsidP="0047275C">
      <w:pPr>
        <w:numPr>
          <w:ilvl w:val="1"/>
          <w:numId w:val="6"/>
        </w:numPr>
      </w:pPr>
      <w:r w:rsidRPr="0047275C">
        <w:t>Test und Archivierung.</w:t>
      </w:r>
    </w:p>
    <w:p w14:paraId="67584C86" w14:textId="5E5BABB4" w:rsidR="0047275C" w:rsidRPr="0047275C" w:rsidRDefault="002B4E9C" w:rsidP="0047275C">
      <w:pPr>
        <w:pStyle w:val="Heading1"/>
      </w:pPr>
      <w:r>
        <w:t>Ergebnisse</w:t>
      </w:r>
    </w:p>
    <w:p w14:paraId="417C9B15" w14:textId="77777777" w:rsidR="0047275C" w:rsidRPr="0047275C" w:rsidRDefault="0047275C" w:rsidP="0047275C">
      <w:pPr>
        <w:numPr>
          <w:ilvl w:val="0"/>
          <w:numId w:val="7"/>
        </w:numPr>
      </w:pPr>
      <w:r w:rsidRPr="0047275C">
        <w:t>Grundlegende Funktionen von TIA Portal, insbesondere Projektverwaltung und CPU-Verbindung, wurden erfolgreich geübt.</w:t>
      </w:r>
    </w:p>
    <w:p w14:paraId="64563C69" w14:textId="2F03F15E" w:rsidR="0047275C" w:rsidRDefault="0047275C" w:rsidP="0047275C">
      <w:pPr>
        <w:numPr>
          <w:ilvl w:val="0"/>
          <w:numId w:val="7"/>
        </w:numPr>
      </w:pPr>
      <w:r w:rsidRPr="0047275C">
        <w:t xml:space="preserve">Der intelligente Lichtschalter wurde programmiert </w:t>
      </w:r>
    </w:p>
    <w:p w14:paraId="545B04D6" w14:textId="119053D1" w:rsidR="0047275C" w:rsidRPr="0047275C" w:rsidRDefault="0047275C" w:rsidP="0047275C">
      <w:pPr>
        <w:pStyle w:val="ListParagraph"/>
        <w:numPr>
          <w:ilvl w:val="0"/>
          <w:numId w:val="7"/>
        </w:numPr>
      </w:pPr>
      <w:r>
        <w:rPr>
          <w:b/>
        </w:rPr>
        <w:t>Projekt erstellen, mit SPS verbinden</w:t>
      </w:r>
      <w:r>
        <w:br/>
      </w:r>
      <w:r w:rsidRPr="00642C1B">
        <w:rPr>
          <w:noProof/>
        </w:rPr>
        <w:drawing>
          <wp:inline distT="0" distB="0" distL="0" distR="0" wp14:anchorId="16D251A2" wp14:editId="0FD260C2">
            <wp:extent cx="4678079" cy="4000500"/>
            <wp:effectExtent l="0" t="0" r="8255" b="0"/>
            <wp:docPr id="1" name="Grafik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185" cy="40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36F0" w14:textId="1A9A8488" w:rsidR="0047275C" w:rsidRPr="0047275C" w:rsidRDefault="0047275C" w:rsidP="0047275C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Variablen setzen</w:t>
      </w:r>
      <w:r>
        <w:rPr>
          <w:b/>
        </w:rPr>
        <w:br/>
      </w:r>
      <w:r w:rsidRPr="00222281">
        <w:rPr>
          <w:noProof/>
        </w:rPr>
        <w:drawing>
          <wp:inline distT="0" distB="0" distL="0" distR="0" wp14:anchorId="34DB0D27" wp14:editId="390A6482">
            <wp:extent cx="5760720" cy="2866390"/>
            <wp:effectExtent l="0" t="0" r="0" b="0"/>
            <wp:docPr id="3" name="Grafik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CEC0" w14:textId="10CF03D6" w:rsidR="0047275C" w:rsidRPr="0047275C" w:rsidRDefault="0047275C" w:rsidP="0047275C">
      <w:pPr>
        <w:pStyle w:val="ListParagraph"/>
        <w:numPr>
          <w:ilvl w:val="0"/>
          <w:numId w:val="7"/>
        </w:numPr>
      </w:pPr>
      <w:r>
        <w:rPr>
          <w:b/>
        </w:rPr>
        <w:t>Programm programmieren</w:t>
      </w:r>
      <w:r>
        <w:rPr>
          <w:b/>
        </w:rPr>
        <w:br/>
      </w:r>
      <w:r w:rsidRPr="00222281">
        <w:rPr>
          <w:noProof/>
        </w:rPr>
        <w:drawing>
          <wp:inline distT="0" distB="0" distL="0" distR="0" wp14:anchorId="70D2D09A" wp14:editId="2036ABBA">
            <wp:extent cx="5760720" cy="3439795"/>
            <wp:effectExtent l="0" t="0" r="0" b="8255"/>
            <wp:docPr id="4" name="Grafik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10C0" w14:textId="013A767F" w:rsidR="0047275C" w:rsidRPr="000804B6" w:rsidRDefault="0047275C" w:rsidP="0063531B">
      <w:pPr>
        <w:pStyle w:val="ListParagraph"/>
        <w:numPr>
          <w:ilvl w:val="0"/>
          <w:numId w:val="7"/>
        </w:numPr>
      </w:pPr>
      <w:r w:rsidRPr="000804B6">
        <w:rPr>
          <w:b/>
        </w:rPr>
        <w:lastRenderedPageBreak/>
        <w:t>Baustein implementieren</w:t>
      </w:r>
      <w:r w:rsidRPr="000804B6">
        <w:rPr>
          <w:b/>
        </w:rPr>
        <w:br/>
      </w:r>
      <w:r w:rsidRPr="00222281">
        <w:rPr>
          <w:noProof/>
        </w:rPr>
        <w:drawing>
          <wp:inline distT="0" distB="0" distL="0" distR="0" wp14:anchorId="51EC6573" wp14:editId="395F68D9">
            <wp:extent cx="5760720" cy="2814955"/>
            <wp:effectExtent l="0" t="0" r="0" b="4445"/>
            <wp:docPr id="5" name="Grafik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4B6">
        <w:rPr>
          <w:b/>
        </w:rPr>
        <w:br/>
      </w:r>
      <w:r w:rsidR="000804B6" w:rsidRPr="00222281">
        <w:rPr>
          <w:noProof/>
        </w:rPr>
        <w:drawing>
          <wp:inline distT="0" distB="0" distL="0" distR="0" wp14:anchorId="3AE0938B" wp14:editId="64ECDA02">
            <wp:extent cx="5760720" cy="1137285"/>
            <wp:effectExtent l="0" t="0" r="0" b="5715"/>
            <wp:docPr id="6" name="Grafik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1589" w14:textId="2F680D7D" w:rsidR="000804B6" w:rsidRPr="000804B6" w:rsidRDefault="000804B6" w:rsidP="000804B6">
      <w:r>
        <w:rPr>
          <w:b/>
        </w:rPr>
        <w:t xml:space="preserve">Anmerkung: </w:t>
      </w:r>
      <w:r>
        <w:t xml:space="preserve">Beim Hochladen des Programmes hat die SPS nicht funktioniert wie erwartet. Deshalb wird in der nächsten Einheit das Programm auf Teilprogramme </w:t>
      </w:r>
      <w:proofErr w:type="gramStart"/>
      <w:r>
        <w:t>unterteilt</w:t>
      </w:r>
      <w:proofErr w:type="gramEnd"/>
      <w:r>
        <w:t xml:space="preserve"> um Funktionalitäten einzeln zu testen.</w:t>
      </w:r>
    </w:p>
    <w:p w14:paraId="1B974EA3" w14:textId="77777777" w:rsidR="002B4E9C" w:rsidRDefault="002B4E9C" w:rsidP="52DEFA1D">
      <w:pPr>
        <w:pStyle w:val="Heading1"/>
      </w:pPr>
      <w:r>
        <w:t>Materialien</w:t>
      </w:r>
    </w:p>
    <w:p w14:paraId="7FCBC121" w14:textId="6C1A5AD4" w:rsidR="45C52B56" w:rsidRDefault="45C52B56" w:rsidP="0F91643D">
      <w:pPr>
        <w:pStyle w:val="Heading2"/>
      </w:pPr>
      <w:r>
        <w:t>Maschinen</w:t>
      </w:r>
    </w:p>
    <w:p w14:paraId="73CDE864" w14:textId="0496FC79" w:rsidR="45C52B56" w:rsidRDefault="45C52B56" w:rsidP="0F91643D">
      <w:r>
        <w:t>Speicherprogrammierbare Steuerung</w:t>
      </w:r>
    </w:p>
    <w:p w14:paraId="6679E795" w14:textId="77777777" w:rsidR="002B4E9C" w:rsidRDefault="002B4E9C" w:rsidP="52DEFA1D">
      <w:pPr>
        <w:pStyle w:val="Heading1"/>
      </w:pPr>
      <w:r>
        <w:t>Werkzeuge, Geräte und Software</w:t>
      </w:r>
    </w:p>
    <w:p w14:paraId="3D7B762D" w14:textId="70B50F92" w:rsidR="74F4E73C" w:rsidRDefault="74F4E73C" w:rsidP="0F91643D">
      <w:pPr>
        <w:pStyle w:val="Heading2"/>
      </w:pPr>
      <w:r>
        <w:t>Werkzeuge</w:t>
      </w:r>
    </w:p>
    <w:p w14:paraId="76039A40" w14:textId="185F906A" w:rsidR="74F4E73C" w:rsidRDefault="74F4E73C" w:rsidP="0F91643D">
      <w:r>
        <w:t>Kugelschreiber</w:t>
      </w:r>
    </w:p>
    <w:p w14:paraId="1D56F41B" w14:textId="7F1B67E2" w:rsidR="74F4E73C" w:rsidRDefault="74F4E73C" w:rsidP="0F91643D">
      <w:pPr>
        <w:pStyle w:val="Heading2"/>
      </w:pPr>
      <w:r>
        <w:t>Geräte (Hardware)</w:t>
      </w:r>
    </w:p>
    <w:p w14:paraId="4ED74623" w14:textId="614F92D6" w:rsidR="74F4E73C" w:rsidRDefault="74F4E73C" w:rsidP="0F91643D">
      <w:pPr>
        <w:pStyle w:val="NoSpacing"/>
      </w:pPr>
      <w:r>
        <w:t xml:space="preserve">PC </w:t>
      </w:r>
      <w:proofErr w:type="spellStart"/>
      <w:r>
        <w:t>EliteDesk</w:t>
      </w:r>
      <w:proofErr w:type="spellEnd"/>
    </w:p>
    <w:p w14:paraId="63ED2AB5" w14:textId="3CEFEFBE" w:rsidR="74F4E73C" w:rsidRDefault="74F4E73C" w:rsidP="0F91643D">
      <w:pPr>
        <w:pStyle w:val="NoSpacing"/>
      </w:pPr>
      <w:r>
        <w:t>Monitor Samsung SyncMaster SA450</w:t>
      </w:r>
    </w:p>
    <w:p w14:paraId="271DE57E" w14:textId="723C0233" w:rsidR="74F4E73C" w:rsidRDefault="74F4E73C" w:rsidP="0F91643D">
      <w:pPr>
        <w:pStyle w:val="NoSpacing"/>
      </w:pPr>
      <w:r>
        <w:t>Tastatur HP KBAR211</w:t>
      </w:r>
    </w:p>
    <w:p w14:paraId="69586219" w14:textId="58C8A03A" w:rsidR="74F4E73C" w:rsidRDefault="74F4E73C" w:rsidP="0F91643D">
      <w:pPr>
        <w:pStyle w:val="NoSpacing"/>
      </w:pPr>
      <w:r>
        <w:t>Maus MOFYUO</w:t>
      </w:r>
    </w:p>
    <w:p w14:paraId="2DF1139E" w14:textId="24E479E6" w:rsidR="0047275C" w:rsidRDefault="0047275C" w:rsidP="0F91643D">
      <w:pPr>
        <w:pStyle w:val="NoSpacing"/>
      </w:pPr>
      <w:proofErr w:type="gramStart"/>
      <w:r>
        <w:t>SPS Laborplatz</w:t>
      </w:r>
      <w:proofErr w:type="gramEnd"/>
      <w:r>
        <w:t>_2_22</w:t>
      </w:r>
    </w:p>
    <w:p w14:paraId="0ACF4886" w14:textId="74351729" w:rsidR="74F4E73C" w:rsidRDefault="74F4E73C" w:rsidP="0F91643D">
      <w:pPr>
        <w:pStyle w:val="Heading2"/>
      </w:pPr>
      <w:r>
        <w:t>Software</w:t>
      </w:r>
    </w:p>
    <w:p w14:paraId="193B163C" w14:textId="6DC2FE32" w:rsidR="74F4E73C" w:rsidRDefault="74F4E73C" w:rsidP="0F91643D">
      <w:pPr>
        <w:pStyle w:val="NoSpacing"/>
      </w:pPr>
      <w:r>
        <w:t>Microsoft Edge</w:t>
      </w:r>
    </w:p>
    <w:p w14:paraId="2709339F" w14:textId="0E1D0363" w:rsidR="74F4E73C" w:rsidRDefault="74F4E73C" w:rsidP="0F91643D">
      <w:pPr>
        <w:pStyle w:val="NoSpacing"/>
      </w:pPr>
      <w:r>
        <w:t>Word online</w:t>
      </w:r>
    </w:p>
    <w:p w14:paraId="496E4442" w14:textId="12D2056D" w:rsidR="74F4E73C" w:rsidRDefault="74F4E73C" w:rsidP="0F91643D">
      <w:pPr>
        <w:pStyle w:val="NoSpacing"/>
      </w:pPr>
      <w:r>
        <w:t>Suchmaschine Google</w:t>
      </w:r>
    </w:p>
    <w:p w14:paraId="55111DBA" w14:textId="39ECE4AB" w:rsidR="74F4E73C" w:rsidRDefault="74F4E73C" w:rsidP="0F91643D">
      <w:pPr>
        <w:pStyle w:val="NoSpacing"/>
      </w:pPr>
      <w:r>
        <w:lastRenderedPageBreak/>
        <w:t>Teams</w:t>
      </w:r>
    </w:p>
    <w:p w14:paraId="11819249" w14:textId="24C8D88A" w:rsidR="74F4E73C" w:rsidRDefault="21127772" w:rsidP="0F91643D">
      <w:pPr>
        <w:pStyle w:val="NoSpacing"/>
      </w:pPr>
      <w:r>
        <w:t>Tia Portal V15.1</w:t>
      </w:r>
    </w:p>
    <w:p w14:paraId="2A85D3BC" w14:textId="0AD63599" w:rsidR="002B4E9C" w:rsidRDefault="002B4E9C" w:rsidP="0F91643D">
      <w:pPr>
        <w:pStyle w:val="Heading1"/>
      </w:pPr>
      <w:r>
        <w:t>Unterlagen</w:t>
      </w:r>
    </w:p>
    <w:p w14:paraId="15550C0F" w14:textId="6FCBCC91" w:rsidR="002B4E9C" w:rsidRDefault="41E1F371" w:rsidP="0F91643D">
      <w:pPr>
        <w:rPr>
          <w:sz w:val="18"/>
          <w:szCs w:val="18"/>
        </w:rPr>
      </w:pPr>
      <w:r w:rsidRPr="0F91643D">
        <w:rPr>
          <w:sz w:val="20"/>
          <w:szCs w:val="20"/>
        </w:rPr>
        <w:t>Microsoft Teams -&gt; Team “WST_</w:t>
      </w:r>
      <w:r w:rsidR="008E3499">
        <w:rPr>
          <w:sz w:val="20"/>
          <w:szCs w:val="20"/>
        </w:rPr>
        <w:t>5</w:t>
      </w:r>
      <w:r w:rsidRPr="0F91643D">
        <w:rPr>
          <w:sz w:val="20"/>
          <w:szCs w:val="20"/>
        </w:rPr>
        <w:t>BHME_DER_2</w:t>
      </w:r>
      <w:r w:rsidR="008E3499">
        <w:rPr>
          <w:sz w:val="20"/>
          <w:szCs w:val="20"/>
        </w:rPr>
        <w:t>4/25</w:t>
      </w:r>
      <w:r w:rsidRPr="0F91643D">
        <w:rPr>
          <w:sz w:val="20"/>
          <w:szCs w:val="20"/>
        </w:rPr>
        <w:t xml:space="preserve"> -&gt; Kanal “</w:t>
      </w:r>
      <w:r w:rsidR="008E3499">
        <w:rPr>
          <w:sz w:val="20"/>
          <w:szCs w:val="20"/>
        </w:rPr>
        <w:t>2</w:t>
      </w:r>
      <w:r w:rsidRPr="0F91643D">
        <w:rPr>
          <w:sz w:val="20"/>
          <w:szCs w:val="20"/>
        </w:rPr>
        <w:t xml:space="preserve"> Gr. 3” -&gt; Dateien -&gt; Kursmaterialien</w:t>
      </w:r>
    </w:p>
    <w:p w14:paraId="65ABBCCE" w14:textId="2B708EA3" w:rsidR="002B4E9C" w:rsidRDefault="0F17403C" w:rsidP="0F91643D">
      <w:pPr>
        <w:pStyle w:val="NoSpacing"/>
        <w:rPr>
          <w:i/>
          <w:iCs/>
          <w:sz w:val="18"/>
          <w:szCs w:val="18"/>
        </w:rPr>
      </w:pPr>
      <w:r w:rsidRPr="0F91643D">
        <w:rPr>
          <w:i/>
          <w:iCs/>
          <w:sz w:val="20"/>
          <w:szCs w:val="20"/>
        </w:rPr>
        <w:t xml:space="preserve">Aus diesem Ordner: </w:t>
      </w:r>
    </w:p>
    <w:p w14:paraId="52A88ED2" w14:textId="7217204B" w:rsidR="7221C54F" w:rsidRDefault="005679B7" w:rsidP="7221C54F">
      <w:pPr>
        <w:pStyle w:val="NoSpacing"/>
        <w:rPr>
          <w:sz w:val="20"/>
          <w:szCs w:val="20"/>
        </w:rPr>
      </w:pPr>
      <w:r w:rsidRPr="005679B7">
        <w:rPr>
          <w:sz w:val="20"/>
          <w:szCs w:val="20"/>
        </w:rPr>
        <w:t xml:space="preserve">20220919 </w:t>
      </w:r>
      <w:proofErr w:type="gramStart"/>
      <w:r w:rsidRPr="005679B7">
        <w:rPr>
          <w:sz w:val="20"/>
          <w:szCs w:val="20"/>
        </w:rPr>
        <w:t>Intelligenter</w:t>
      </w:r>
      <w:proofErr w:type="gramEnd"/>
      <w:r w:rsidRPr="005679B7">
        <w:rPr>
          <w:sz w:val="20"/>
          <w:szCs w:val="20"/>
        </w:rPr>
        <w:t xml:space="preserve"> Lichtschalte</w:t>
      </w:r>
      <w:r>
        <w:rPr>
          <w:sz w:val="20"/>
          <w:szCs w:val="20"/>
        </w:rPr>
        <w:t>r.pdf</w:t>
      </w:r>
    </w:p>
    <w:p w14:paraId="12F05475" w14:textId="55A72BCB" w:rsidR="005679B7" w:rsidRDefault="005679B7" w:rsidP="7221C54F">
      <w:pPr>
        <w:pStyle w:val="NoSpacing"/>
        <w:rPr>
          <w:sz w:val="20"/>
          <w:szCs w:val="20"/>
        </w:rPr>
      </w:pPr>
      <w:r w:rsidRPr="005679B7">
        <w:rPr>
          <w:sz w:val="20"/>
          <w:szCs w:val="20"/>
        </w:rPr>
        <w:t>Einführung in die SPS-Programmierung, Rührwerk 20211105</w:t>
      </w:r>
      <w:r>
        <w:rPr>
          <w:sz w:val="20"/>
          <w:szCs w:val="20"/>
        </w:rPr>
        <w:t>.pdf</w:t>
      </w:r>
    </w:p>
    <w:p w14:paraId="3BC9E50E" w14:textId="6F7F51C0" w:rsidR="16DE1A90" w:rsidRDefault="005679B7" w:rsidP="16DE1A90">
      <w:pPr>
        <w:pStyle w:val="NoSpacing"/>
        <w:rPr>
          <w:sz w:val="20"/>
          <w:szCs w:val="20"/>
        </w:rPr>
      </w:pPr>
      <w:r w:rsidRPr="005679B7">
        <w:rPr>
          <w:sz w:val="20"/>
          <w:szCs w:val="20"/>
        </w:rPr>
        <w:t>Regeln Werkstattunterricht DER 20230912</w:t>
      </w:r>
      <w:r>
        <w:rPr>
          <w:sz w:val="20"/>
          <w:szCs w:val="20"/>
        </w:rPr>
        <w:t>.pdf</w:t>
      </w:r>
    </w:p>
    <w:p w14:paraId="66145101" w14:textId="45608160" w:rsidR="002B4E9C" w:rsidRDefault="002B4E9C" w:rsidP="16DE1A90">
      <w:pPr>
        <w:pStyle w:val="NoSpacing"/>
        <w:rPr>
          <w:sz w:val="20"/>
          <w:szCs w:val="20"/>
        </w:rPr>
      </w:pPr>
    </w:p>
    <w:sectPr w:rsidR="002B4E9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15B64" w14:textId="77777777" w:rsidR="0056504A" w:rsidRDefault="0056504A" w:rsidP="002B4E9C">
      <w:pPr>
        <w:spacing w:after="0" w:line="240" w:lineRule="auto"/>
      </w:pPr>
      <w:r>
        <w:separator/>
      </w:r>
    </w:p>
  </w:endnote>
  <w:endnote w:type="continuationSeparator" w:id="0">
    <w:p w14:paraId="5D46D08B" w14:textId="77777777" w:rsidR="0056504A" w:rsidRDefault="0056504A" w:rsidP="002B4E9C">
      <w:pPr>
        <w:spacing w:after="0" w:line="240" w:lineRule="auto"/>
      </w:pPr>
      <w:r>
        <w:continuationSeparator/>
      </w:r>
    </w:p>
  </w:endnote>
  <w:endnote w:type="continuationNotice" w:id="1">
    <w:p w14:paraId="29986352" w14:textId="77777777" w:rsidR="0056504A" w:rsidRDefault="005650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E2055" w14:textId="6ABAAB89" w:rsidR="16DE1A90" w:rsidRDefault="16DE1A90" w:rsidP="16DE1A90">
    <w:pPr>
      <w:pBdr>
        <w:bottom w:val="single" w:sz="4" w:space="4" w:color="000000"/>
      </w:pBdr>
    </w:pP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:rsidRPr="0047275C" w14:paraId="7D2495A0" w14:textId="77777777" w:rsidTr="16DE1A90">
      <w:trPr>
        <w:trHeight w:val="300"/>
      </w:trPr>
      <w:tc>
        <w:tcPr>
          <w:tcW w:w="3020" w:type="dxa"/>
        </w:tcPr>
        <w:p w14:paraId="6264B140" w14:textId="0674F3B3" w:rsidR="52DEFA1D" w:rsidRDefault="00295C93" w:rsidP="52DEFA1D">
          <w:pPr>
            <w:pStyle w:val="Header"/>
            <w:ind w:left="-115"/>
          </w:pPr>
          <w:r>
            <w:t>Betreuer: DER</w:t>
          </w:r>
        </w:p>
      </w:tc>
      <w:tc>
        <w:tcPr>
          <w:tcW w:w="3020" w:type="dxa"/>
        </w:tcPr>
        <w:p w14:paraId="69DA7F01" w14:textId="72BFA830" w:rsidR="52DEFA1D" w:rsidRDefault="52DEFA1D" w:rsidP="52DEFA1D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47C7A">
            <w:rPr>
              <w:noProof/>
            </w:rPr>
            <w:t>1</w:t>
          </w:r>
          <w:r>
            <w:fldChar w:fldCharType="end"/>
          </w:r>
          <w:r w:rsidR="16DE1A90">
            <w:t xml:space="preserve"> </w:t>
          </w:r>
          <w:proofErr w:type="spellStart"/>
          <w:r w:rsidR="16DE1A90">
            <w:t>of</w:t>
          </w:r>
          <w:proofErr w:type="spellEnd"/>
          <w:r w:rsidR="16DE1A90"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E47C7A">
            <w:rPr>
              <w:noProof/>
            </w:rPr>
            <w:t>2</w:t>
          </w:r>
          <w:r>
            <w:fldChar w:fldCharType="end"/>
          </w:r>
        </w:p>
      </w:tc>
      <w:tc>
        <w:tcPr>
          <w:tcW w:w="3020" w:type="dxa"/>
        </w:tcPr>
        <w:p w14:paraId="384093C3" w14:textId="5F453472" w:rsidR="52DEFA1D" w:rsidRPr="00295C93" w:rsidRDefault="00295C93" w:rsidP="52DEFA1D">
          <w:pPr>
            <w:pStyle w:val="Header"/>
            <w:ind w:right="-115"/>
            <w:jc w:val="right"/>
            <w:rPr>
              <w:lang w:val="en-US"/>
            </w:rPr>
          </w:pPr>
          <w:r w:rsidRPr="00295C93">
            <w:rPr>
              <w:lang w:val="en-US"/>
            </w:rPr>
            <w:t>Ort: ST-Labor, HTBLA K</w:t>
          </w:r>
          <w:r>
            <w:rPr>
              <w:lang w:val="en-US"/>
            </w:rPr>
            <w:t>aindorf</w:t>
          </w:r>
        </w:p>
      </w:tc>
    </w:tr>
  </w:tbl>
  <w:p w14:paraId="0C3007FA" w14:textId="0CCA8762" w:rsidR="52DEFA1D" w:rsidRPr="00295C93" w:rsidRDefault="52DEFA1D" w:rsidP="00295C9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79677" w14:textId="77777777" w:rsidR="0056504A" w:rsidRDefault="0056504A" w:rsidP="002B4E9C">
      <w:pPr>
        <w:spacing w:after="0" w:line="240" w:lineRule="auto"/>
      </w:pPr>
      <w:r>
        <w:separator/>
      </w:r>
    </w:p>
  </w:footnote>
  <w:footnote w:type="continuationSeparator" w:id="0">
    <w:p w14:paraId="1C74B0EF" w14:textId="77777777" w:rsidR="0056504A" w:rsidRDefault="0056504A" w:rsidP="002B4E9C">
      <w:pPr>
        <w:spacing w:after="0" w:line="240" w:lineRule="auto"/>
      </w:pPr>
      <w:r>
        <w:continuationSeparator/>
      </w:r>
    </w:p>
  </w:footnote>
  <w:footnote w:type="continuationNotice" w:id="1">
    <w:p w14:paraId="7C1B086F" w14:textId="77777777" w:rsidR="0056504A" w:rsidRDefault="005650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2DEFA1D" w14:paraId="3337ED8A" w14:textId="77777777" w:rsidTr="0EB1F4FA">
      <w:trPr>
        <w:trHeight w:val="300"/>
      </w:trPr>
      <w:tc>
        <w:tcPr>
          <w:tcW w:w="3020" w:type="dxa"/>
        </w:tcPr>
        <w:p w14:paraId="39728732" w14:textId="534063F0" w:rsidR="52DEFA1D" w:rsidRDefault="0049384E">
          <w:r>
            <w:t>5</w:t>
          </w:r>
          <w:r w:rsidR="52DEFA1D">
            <w:t xml:space="preserve">BHME | Gruppe </w:t>
          </w:r>
          <w:r>
            <w:t>3</w:t>
          </w:r>
        </w:p>
      </w:tc>
      <w:tc>
        <w:tcPr>
          <w:tcW w:w="3020" w:type="dxa"/>
        </w:tcPr>
        <w:p w14:paraId="5DB6FF57" w14:textId="2036AF1A" w:rsidR="52DEFA1D" w:rsidRDefault="0047275C" w:rsidP="52DEFA1D">
          <w:pPr>
            <w:jc w:val="center"/>
          </w:pPr>
          <w:r>
            <w:t>2.12</w:t>
          </w:r>
          <w:r w:rsidR="0EB1F4FA">
            <w:t>.2024</w:t>
          </w:r>
        </w:p>
      </w:tc>
      <w:tc>
        <w:tcPr>
          <w:tcW w:w="3020" w:type="dxa"/>
        </w:tcPr>
        <w:p w14:paraId="07F59DB8" w14:textId="1BC938D5" w:rsidR="52DEFA1D" w:rsidRDefault="52DEFA1D" w:rsidP="52DEFA1D">
          <w:pPr>
            <w:jc w:val="right"/>
          </w:pPr>
          <w:r>
            <w:t>Jan Traußnigg</w:t>
          </w:r>
        </w:p>
      </w:tc>
    </w:tr>
  </w:tbl>
  <w:p w14:paraId="01B5C56C" w14:textId="60B9157D" w:rsidR="52DEFA1D" w:rsidRDefault="52DEFA1D" w:rsidP="16DE1A90">
    <w:pPr>
      <w:pStyle w:val="Header"/>
      <w:pBdr>
        <w:top w:val="single" w:sz="4" w:space="4" w:color="000000"/>
      </w:pBd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r82uCZRozA1PC" int2:id="GywKgP9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A3999"/>
    <w:multiLevelType w:val="multilevel"/>
    <w:tmpl w:val="C010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0E3B5"/>
    <w:multiLevelType w:val="hybridMultilevel"/>
    <w:tmpl w:val="F926EBAA"/>
    <w:lvl w:ilvl="0" w:tplc="6284E444">
      <w:start w:val="1"/>
      <w:numFmt w:val="decimal"/>
      <w:pStyle w:val="Heading4"/>
      <w:lvlText w:val="%1."/>
      <w:lvlJc w:val="left"/>
      <w:pPr>
        <w:ind w:left="720" w:hanging="360"/>
      </w:pPr>
    </w:lvl>
    <w:lvl w:ilvl="1" w:tplc="A956CE48">
      <w:start w:val="1"/>
      <w:numFmt w:val="lowerLetter"/>
      <w:lvlText w:val="%2."/>
      <w:lvlJc w:val="left"/>
      <w:pPr>
        <w:ind w:left="1440" w:hanging="360"/>
      </w:pPr>
    </w:lvl>
    <w:lvl w:ilvl="2" w:tplc="27740874">
      <w:start w:val="1"/>
      <w:numFmt w:val="lowerRoman"/>
      <w:lvlText w:val="%3."/>
      <w:lvlJc w:val="right"/>
      <w:pPr>
        <w:ind w:left="2160" w:hanging="180"/>
      </w:pPr>
    </w:lvl>
    <w:lvl w:ilvl="3" w:tplc="C62AF190">
      <w:start w:val="1"/>
      <w:numFmt w:val="decimal"/>
      <w:lvlText w:val="%4."/>
      <w:lvlJc w:val="left"/>
      <w:pPr>
        <w:ind w:left="2880" w:hanging="360"/>
      </w:pPr>
    </w:lvl>
    <w:lvl w:ilvl="4" w:tplc="E938D0CE">
      <w:start w:val="1"/>
      <w:numFmt w:val="lowerLetter"/>
      <w:lvlText w:val="%5."/>
      <w:lvlJc w:val="left"/>
      <w:pPr>
        <w:ind w:left="3600" w:hanging="360"/>
      </w:pPr>
    </w:lvl>
    <w:lvl w:ilvl="5" w:tplc="28BAB31E">
      <w:start w:val="1"/>
      <w:numFmt w:val="lowerRoman"/>
      <w:lvlText w:val="%6."/>
      <w:lvlJc w:val="right"/>
      <w:pPr>
        <w:ind w:left="4320" w:hanging="180"/>
      </w:pPr>
    </w:lvl>
    <w:lvl w:ilvl="6" w:tplc="20E8EF96">
      <w:start w:val="1"/>
      <w:numFmt w:val="decimal"/>
      <w:lvlText w:val="%7."/>
      <w:lvlJc w:val="left"/>
      <w:pPr>
        <w:ind w:left="5040" w:hanging="360"/>
      </w:pPr>
    </w:lvl>
    <w:lvl w:ilvl="7" w:tplc="F5F0B184">
      <w:start w:val="1"/>
      <w:numFmt w:val="lowerLetter"/>
      <w:lvlText w:val="%8."/>
      <w:lvlJc w:val="left"/>
      <w:pPr>
        <w:ind w:left="5760" w:hanging="360"/>
      </w:pPr>
    </w:lvl>
    <w:lvl w:ilvl="8" w:tplc="BDA298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46AD7"/>
    <w:multiLevelType w:val="multilevel"/>
    <w:tmpl w:val="1152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0A051"/>
    <w:multiLevelType w:val="hybridMultilevel"/>
    <w:tmpl w:val="52004E7C"/>
    <w:lvl w:ilvl="0" w:tplc="3C365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005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2E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360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38E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C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682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BAA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F3C5B"/>
    <w:multiLevelType w:val="multilevel"/>
    <w:tmpl w:val="6738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6731C"/>
    <w:multiLevelType w:val="multilevel"/>
    <w:tmpl w:val="AEA6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335C7F"/>
    <w:multiLevelType w:val="hybridMultilevel"/>
    <w:tmpl w:val="62F4B8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642053">
    <w:abstractNumId w:val="3"/>
  </w:num>
  <w:num w:numId="2" w16cid:durableId="1397894368">
    <w:abstractNumId w:val="1"/>
  </w:num>
  <w:num w:numId="3" w16cid:durableId="1402213415">
    <w:abstractNumId w:val="6"/>
  </w:num>
  <w:num w:numId="4" w16cid:durableId="1786384810">
    <w:abstractNumId w:val="2"/>
  </w:num>
  <w:num w:numId="5" w16cid:durableId="352266502">
    <w:abstractNumId w:val="0"/>
  </w:num>
  <w:num w:numId="6" w16cid:durableId="333537029">
    <w:abstractNumId w:val="4"/>
  </w:num>
  <w:num w:numId="7" w16cid:durableId="30744075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E9C"/>
    <w:rsid w:val="00053C98"/>
    <w:rsid w:val="000804B6"/>
    <w:rsid w:val="001ECA5A"/>
    <w:rsid w:val="00235AA0"/>
    <w:rsid w:val="00295C93"/>
    <w:rsid w:val="002B4E9C"/>
    <w:rsid w:val="00372D0A"/>
    <w:rsid w:val="00380CA2"/>
    <w:rsid w:val="0038779B"/>
    <w:rsid w:val="003A3C58"/>
    <w:rsid w:val="0043622A"/>
    <w:rsid w:val="0047275C"/>
    <w:rsid w:val="0048140E"/>
    <w:rsid w:val="0049384E"/>
    <w:rsid w:val="004A0D14"/>
    <w:rsid w:val="004E4DD9"/>
    <w:rsid w:val="0056504A"/>
    <w:rsid w:val="005679B7"/>
    <w:rsid w:val="005DCE97"/>
    <w:rsid w:val="00611029"/>
    <w:rsid w:val="006277CF"/>
    <w:rsid w:val="007A5A7C"/>
    <w:rsid w:val="007F7AD8"/>
    <w:rsid w:val="0082540F"/>
    <w:rsid w:val="008760AB"/>
    <w:rsid w:val="008A3191"/>
    <w:rsid w:val="008E3499"/>
    <w:rsid w:val="008E6675"/>
    <w:rsid w:val="009911E9"/>
    <w:rsid w:val="009E2AAA"/>
    <w:rsid w:val="00A11862"/>
    <w:rsid w:val="00A120FC"/>
    <w:rsid w:val="00A22BCA"/>
    <w:rsid w:val="00A35ED0"/>
    <w:rsid w:val="00A9459A"/>
    <w:rsid w:val="00A97938"/>
    <w:rsid w:val="00AB643C"/>
    <w:rsid w:val="00B80866"/>
    <w:rsid w:val="00C37D9E"/>
    <w:rsid w:val="00D239EE"/>
    <w:rsid w:val="00DB09ED"/>
    <w:rsid w:val="00E47C7A"/>
    <w:rsid w:val="00F878C3"/>
    <w:rsid w:val="014B144B"/>
    <w:rsid w:val="01AFE821"/>
    <w:rsid w:val="0204A498"/>
    <w:rsid w:val="02095801"/>
    <w:rsid w:val="028EF74E"/>
    <w:rsid w:val="0337541B"/>
    <w:rsid w:val="036CC0F2"/>
    <w:rsid w:val="03C15489"/>
    <w:rsid w:val="05F0F3B7"/>
    <w:rsid w:val="05F466C0"/>
    <w:rsid w:val="07D1CD74"/>
    <w:rsid w:val="08134845"/>
    <w:rsid w:val="08403215"/>
    <w:rsid w:val="0868BCA3"/>
    <w:rsid w:val="08BC0C4A"/>
    <w:rsid w:val="09A38B99"/>
    <w:rsid w:val="09A7A4D0"/>
    <w:rsid w:val="0AE75934"/>
    <w:rsid w:val="0AEE1295"/>
    <w:rsid w:val="0CA2FDD8"/>
    <w:rsid w:val="0D6836CF"/>
    <w:rsid w:val="0E52ED52"/>
    <w:rsid w:val="0EB1F4FA"/>
    <w:rsid w:val="0F17403C"/>
    <w:rsid w:val="0F91643D"/>
    <w:rsid w:val="0FCEC735"/>
    <w:rsid w:val="11069010"/>
    <w:rsid w:val="1180D885"/>
    <w:rsid w:val="11C1446F"/>
    <w:rsid w:val="11E47BB2"/>
    <w:rsid w:val="12C71192"/>
    <w:rsid w:val="12D664E3"/>
    <w:rsid w:val="13489CDF"/>
    <w:rsid w:val="13F897D3"/>
    <w:rsid w:val="1407F621"/>
    <w:rsid w:val="1476A7AF"/>
    <w:rsid w:val="148B1BEC"/>
    <w:rsid w:val="14F996D8"/>
    <w:rsid w:val="161D55A3"/>
    <w:rsid w:val="16B69DA5"/>
    <w:rsid w:val="16DE1A90"/>
    <w:rsid w:val="17EDB3B7"/>
    <w:rsid w:val="181C0E02"/>
    <w:rsid w:val="18831EB2"/>
    <w:rsid w:val="196957E5"/>
    <w:rsid w:val="19743780"/>
    <w:rsid w:val="1C6725A7"/>
    <w:rsid w:val="1EB0AAA1"/>
    <w:rsid w:val="1F345797"/>
    <w:rsid w:val="1F7A9B40"/>
    <w:rsid w:val="1F80E379"/>
    <w:rsid w:val="21127772"/>
    <w:rsid w:val="214DD4A9"/>
    <w:rsid w:val="214EFBCD"/>
    <w:rsid w:val="21651C63"/>
    <w:rsid w:val="21816F82"/>
    <w:rsid w:val="21BC4871"/>
    <w:rsid w:val="228329F4"/>
    <w:rsid w:val="235B8524"/>
    <w:rsid w:val="24183BBF"/>
    <w:rsid w:val="2473A31C"/>
    <w:rsid w:val="248F62E3"/>
    <w:rsid w:val="25C5A2C2"/>
    <w:rsid w:val="25E46E39"/>
    <w:rsid w:val="2632089A"/>
    <w:rsid w:val="26C64A1F"/>
    <w:rsid w:val="27A2E719"/>
    <w:rsid w:val="27CBB2C7"/>
    <w:rsid w:val="28B69A9C"/>
    <w:rsid w:val="28C73422"/>
    <w:rsid w:val="28FF6B89"/>
    <w:rsid w:val="290CCC62"/>
    <w:rsid w:val="291B3640"/>
    <w:rsid w:val="2961EF0A"/>
    <w:rsid w:val="299BA7D6"/>
    <w:rsid w:val="2A1B88B2"/>
    <w:rsid w:val="2A5630B1"/>
    <w:rsid w:val="2AC72FD6"/>
    <w:rsid w:val="2ADC051A"/>
    <w:rsid w:val="2B0A1139"/>
    <w:rsid w:val="2B156093"/>
    <w:rsid w:val="2B1E4FDA"/>
    <w:rsid w:val="2B233996"/>
    <w:rsid w:val="2B387EEE"/>
    <w:rsid w:val="2B71C014"/>
    <w:rsid w:val="2E42629B"/>
    <w:rsid w:val="2E7307D9"/>
    <w:rsid w:val="2FF78C1E"/>
    <w:rsid w:val="300C7387"/>
    <w:rsid w:val="303EF78B"/>
    <w:rsid w:val="30B6C006"/>
    <w:rsid w:val="32231FF3"/>
    <w:rsid w:val="32559057"/>
    <w:rsid w:val="32597019"/>
    <w:rsid w:val="336DFE0C"/>
    <w:rsid w:val="33749EF9"/>
    <w:rsid w:val="33BDEB8D"/>
    <w:rsid w:val="34955D1C"/>
    <w:rsid w:val="35BCDF6D"/>
    <w:rsid w:val="35C41500"/>
    <w:rsid w:val="361D2AED"/>
    <w:rsid w:val="36416C07"/>
    <w:rsid w:val="36569D38"/>
    <w:rsid w:val="3731F8B5"/>
    <w:rsid w:val="374378E8"/>
    <w:rsid w:val="37C5A386"/>
    <w:rsid w:val="392ADDB2"/>
    <w:rsid w:val="3A49FE07"/>
    <w:rsid w:val="3B2914A1"/>
    <w:rsid w:val="3B96B0FC"/>
    <w:rsid w:val="3BB45480"/>
    <w:rsid w:val="3BD3A300"/>
    <w:rsid w:val="3C0BCF57"/>
    <w:rsid w:val="3C2EF52D"/>
    <w:rsid w:val="3C43B082"/>
    <w:rsid w:val="3CC87505"/>
    <w:rsid w:val="3DCAC58E"/>
    <w:rsid w:val="3EEAD31B"/>
    <w:rsid w:val="40D8FF3B"/>
    <w:rsid w:val="41E1F371"/>
    <w:rsid w:val="4305A496"/>
    <w:rsid w:val="432C10DE"/>
    <w:rsid w:val="43A4E02D"/>
    <w:rsid w:val="43FE9D9D"/>
    <w:rsid w:val="44DF081C"/>
    <w:rsid w:val="44E34370"/>
    <w:rsid w:val="45AC481B"/>
    <w:rsid w:val="45C52B56"/>
    <w:rsid w:val="4635D15C"/>
    <w:rsid w:val="46C6C62A"/>
    <w:rsid w:val="46E5CC50"/>
    <w:rsid w:val="46FEF4AD"/>
    <w:rsid w:val="472C435D"/>
    <w:rsid w:val="4754045E"/>
    <w:rsid w:val="4776E9D2"/>
    <w:rsid w:val="48BA58F0"/>
    <w:rsid w:val="48EC8969"/>
    <w:rsid w:val="49982E64"/>
    <w:rsid w:val="4A0472C1"/>
    <w:rsid w:val="4A0B3D74"/>
    <w:rsid w:val="4A6D77BA"/>
    <w:rsid w:val="4AED1095"/>
    <w:rsid w:val="4C1FBD28"/>
    <w:rsid w:val="4D0563ED"/>
    <w:rsid w:val="4D2C38CE"/>
    <w:rsid w:val="4D5D439A"/>
    <w:rsid w:val="4E336A82"/>
    <w:rsid w:val="4E4E54DA"/>
    <w:rsid w:val="4F0A0692"/>
    <w:rsid w:val="4F2A0498"/>
    <w:rsid w:val="4F2BE4C8"/>
    <w:rsid w:val="4F607C71"/>
    <w:rsid w:val="4FDCB3A2"/>
    <w:rsid w:val="50548013"/>
    <w:rsid w:val="50EF4421"/>
    <w:rsid w:val="51152431"/>
    <w:rsid w:val="517A2FDD"/>
    <w:rsid w:val="52D879EB"/>
    <w:rsid w:val="52DEFA1D"/>
    <w:rsid w:val="53446E7C"/>
    <w:rsid w:val="538EF511"/>
    <w:rsid w:val="54524BBF"/>
    <w:rsid w:val="55CBE440"/>
    <w:rsid w:val="564DA548"/>
    <w:rsid w:val="576FD231"/>
    <w:rsid w:val="57B85E8B"/>
    <w:rsid w:val="59CD13C4"/>
    <w:rsid w:val="5A933452"/>
    <w:rsid w:val="5AA772F3"/>
    <w:rsid w:val="5B24A6E7"/>
    <w:rsid w:val="5C27596B"/>
    <w:rsid w:val="5C75BEC7"/>
    <w:rsid w:val="5C7BF79A"/>
    <w:rsid w:val="5CDDD2EF"/>
    <w:rsid w:val="5D6B319E"/>
    <w:rsid w:val="5D7AB4CA"/>
    <w:rsid w:val="5ECA663E"/>
    <w:rsid w:val="5F21AD69"/>
    <w:rsid w:val="5F756633"/>
    <w:rsid w:val="603FE31F"/>
    <w:rsid w:val="6049293C"/>
    <w:rsid w:val="606102BC"/>
    <w:rsid w:val="60CB9DBC"/>
    <w:rsid w:val="60CC4607"/>
    <w:rsid w:val="60E10AB9"/>
    <w:rsid w:val="60F2EEAF"/>
    <w:rsid w:val="610275D6"/>
    <w:rsid w:val="61969553"/>
    <w:rsid w:val="62B38B8F"/>
    <w:rsid w:val="63018C7E"/>
    <w:rsid w:val="64DDD7B1"/>
    <w:rsid w:val="64ED8495"/>
    <w:rsid w:val="64F02B33"/>
    <w:rsid w:val="655415C8"/>
    <w:rsid w:val="65B51354"/>
    <w:rsid w:val="66D0DA2F"/>
    <w:rsid w:val="67ADD411"/>
    <w:rsid w:val="67BB420D"/>
    <w:rsid w:val="688458C2"/>
    <w:rsid w:val="689CA96E"/>
    <w:rsid w:val="6A014AAE"/>
    <w:rsid w:val="6A613CF6"/>
    <w:rsid w:val="6ADEB63D"/>
    <w:rsid w:val="6B9D1B0F"/>
    <w:rsid w:val="6C4686FB"/>
    <w:rsid w:val="6D22B528"/>
    <w:rsid w:val="6D37EC0E"/>
    <w:rsid w:val="6D678CAB"/>
    <w:rsid w:val="6D7AB834"/>
    <w:rsid w:val="6DA08FE8"/>
    <w:rsid w:val="6E5B79BA"/>
    <w:rsid w:val="6E764E46"/>
    <w:rsid w:val="7221C54F"/>
    <w:rsid w:val="722FAC7D"/>
    <w:rsid w:val="738C517D"/>
    <w:rsid w:val="73CB55E4"/>
    <w:rsid w:val="73EBF4F3"/>
    <w:rsid w:val="74A0F667"/>
    <w:rsid w:val="74F4E73C"/>
    <w:rsid w:val="758EC617"/>
    <w:rsid w:val="75B3A353"/>
    <w:rsid w:val="75B93747"/>
    <w:rsid w:val="78527845"/>
    <w:rsid w:val="788BD5A1"/>
    <w:rsid w:val="78CD8A5B"/>
    <w:rsid w:val="7981233C"/>
    <w:rsid w:val="7A914511"/>
    <w:rsid w:val="7ADBAFB5"/>
    <w:rsid w:val="7ADDFC25"/>
    <w:rsid w:val="7B239083"/>
    <w:rsid w:val="7B80B313"/>
    <w:rsid w:val="7BE89CFA"/>
    <w:rsid w:val="7C160DB4"/>
    <w:rsid w:val="7C4120EC"/>
    <w:rsid w:val="7CDE30ED"/>
    <w:rsid w:val="7D61B57D"/>
    <w:rsid w:val="7F774BC2"/>
    <w:rsid w:val="7FE07768"/>
    <w:rsid w:val="7FE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D93E"/>
  <w15:chartTrackingRefBased/>
  <w15:docId w15:val="{5E554953-9C09-47B9-A540-C14ACB95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52DEF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52DEF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70AD47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F916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F91643D"/>
    <w:pPr>
      <w:keepNext/>
      <w:keepLines/>
      <w:numPr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E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52DEFA1D"/>
    <w:rPr>
      <w:rFonts w:asciiTheme="majorHAnsi" w:eastAsiaTheme="majorEastAsia" w:hAnsiTheme="majorHAnsi" w:cstheme="majorBidi"/>
      <w:b/>
      <w:bCs/>
      <w:noProof w:val="0"/>
      <w:color w:val="70AD47" w:themeColor="accent6"/>
      <w:sz w:val="26"/>
      <w:szCs w:val="26"/>
      <w:lang w:val="de-AT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F91643D"/>
    <w:rPr>
      <w:rFonts w:asciiTheme="majorHAnsi" w:eastAsiaTheme="majorEastAsia" w:hAnsiTheme="majorHAnsi" w:cstheme="majorBidi"/>
      <w:b/>
      <w:bCs/>
      <w:noProof w:val="0"/>
      <w:color w:val="385623" w:themeColor="accent6" w:themeShade="80"/>
      <w:sz w:val="24"/>
      <w:szCs w:val="24"/>
      <w:lang w:val="de-AT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52DEFA1D"/>
    <w:rPr>
      <w:rFonts w:asciiTheme="majorHAnsi" w:eastAsiaTheme="majorEastAsia" w:hAnsiTheme="majorHAnsi" w:cstheme="majorBidi"/>
      <w:b/>
      <w:bCs/>
      <w:color w:val="538135" w:themeColor="accent6" w:themeShade="BF"/>
      <w:sz w:val="32"/>
      <w:szCs w:val="32"/>
      <w:lang w:val="de-AT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E9C"/>
  </w:style>
  <w:style w:type="paragraph" w:styleId="Footer">
    <w:name w:val="footer"/>
    <w:basedOn w:val="Normal"/>
    <w:link w:val="FooterChar"/>
    <w:uiPriority w:val="99"/>
    <w:unhideWhenUsed/>
    <w:rsid w:val="002B4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E9C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F91643D"/>
    <w:rPr>
      <w:rFonts w:asciiTheme="majorHAnsi" w:eastAsiaTheme="majorEastAsia" w:hAnsiTheme="majorHAnsi" w:cstheme="majorBidi"/>
      <w:b/>
      <w:bCs/>
      <w:color w:val="538135" w:themeColor="accent6" w:themeShade="BF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09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9D5F-C995-48FF-B0E1-29EBE583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TRAUßNIGG Jan</cp:lastModifiedBy>
  <cp:revision>28</cp:revision>
  <cp:lastPrinted>2024-12-08T22:54:00Z</cp:lastPrinted>
  <dcterms:created xsi:type="dcterms:W3CDTF">2024-04-09T15:48:00Z</dcterms:created>
  <dcterms:modified xsi:type="dcterms:W3CDTF">2024-12-08T23:05:00Z</dcterms:modified>
</cp:coreProperties>
</file>