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szCs w:val="28"/>
        </w:rPr>
        <w:t xml:space="preserve">Results from testing under training setting TS3 </w:t>
      </w:r>
      <w:r>
        <w:rPr>
          <w:b w:val="false"/>
          <w:bCs w:val="false"/>
          <w:sz w:val="20"/>
          <w:szCs w:val="20"/>
        </w:rPr>
        <w:t xml:space="preserve">(models trained on the </w:t>
      </w:r>
      <w:r>
        <w:rPr>
          <w:b/>
          <w:bCs/>
          <w:sz w:val="20"/>
          <w:szCs w:val="20"/>
        </w:rPr>
        <w:t xml:space="preserve">whole </w:t>
      </w:r>
      <w:r>
        <w:rPr>
          <w:b w:val="false"/>
          <w:bCs w:val="false"/>
          <w:sz w:val="20"/>
          <w:szCs w:val="20"/>
        </w:rPr>
        <w:t xml:space="preserve"> 4comb dataset and then tested on another dataset – </w:t>
      </w:r>
      <w:r>
        <w:rPr>
          <w:b/>
          <w:bCs/>
          <w:sz w:val="20"/>
          <w:szCs w:val="20"/>
        </w:rPr>
        <w:t>ccdb</w:t>
      </w:r>
      <w:r>
        <w:rPr>
          <w:b w:val="false"/>
          <w:bCs w:val="false"/>
          <w:sz w:val="20"/>
          <w:szCs w:val="20"/>
        </w:rPr>
        <w:t>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testing nod, shake, and tilt models independently as well as a final fused 4-class (none/nod/shake/tilt) HGD model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results from models trained with and without data augmentation (A1)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testing using non-smoothed and smoothed predictions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number of features is fixed to 12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window size is fixed to 32 frames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 xml:space="preserve">uses the best model architectures found in TS2 during validation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 xml:space="preserve">the results were generated using the scripts </w:t>
      </w:r>
      <w:r>
        <w:rPr>
          <w:rFonts w:ascii="Liberation Serif" w:hAnsi="Liberation Serif"/>
          <w:b w:val="false"/>
          <w:bCs w:val="false"/>
          <w:color w:val="00000A"/>
          <w:sz w:val="20"/>
          <w:szCs w:val="20"/>
        </w:rPr>
        <w:t>deep-virtual-rapport-agent/head_gesture_detector/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 xml:space="preserve">evaluate_final_4comb_hgd.ipynb </w:t>
      </w:r>
      <w:r>
        <w:rPr>
          <w:rFonts w:ascii="Liberation Serif" w:hAnsi="Liberation Serif"/>
          <w:b w:val="false"/>
          <w:bCs w:val="false"/>
          <w:color w:val="00000A"/>
          <w:sz w:val="20"/>
          <w:szCs w:val="20"/>
        </w:rPr>
        <w:t>and deep-virtual-rapport-agent/head_gesture_detector/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>evaluate_fused_final_4comb_hgd.ipynb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Independent nod, shake, and tilt models</w:t>
      </w:r>
    </w:p>
    <w:p>
      <w:pPr>
        <w:pStyle w:val="Normal"/>
        <w:jc w:val="center"/>
        <w:rPr>
          <w:b/>
          <w:b/>
          <w:sz w:val="16"/>
          <w:szCs w:val="16"/>
          <w:highlight w:val="red"/>
        </w:rPr>
      </w:pPr>
      <w:r>
        <w:rPr>
          <w:b/>
          <w:sz w:val="16"/>
          <w:szCs w:val="16"/>
          <w:highlight w:val="red"/>
        </w:rPr>
      </w:r>
    </w:p>
    <w:p>
      <w:pPr>
        <w:pStyle w:val="Normal"/>
        <w:jc w:val="center"/>
        <w:rPr>
          <w:b/>
          <w:b/>
          <w:sz w:val="16"/>
          <w:szCs w:val="16"/>
          <w:highlight w:val="red"/>
        </w:rPr>
      </w:pPr>
      <w:r>
        <w:rPr>
          <w:b/>
          <w:sz w:val="16"/>
          <w:szCs w:val="16"/>
          <w:highlight w:val="red"/>
        </w:rPr>
        <w:t>NO AUGMENTATION</w:t>
      </w:r>
    </w:p>
    <w:p>
      <w:pPr>
        <w:pStyle w:val="Normal"/>
        <w:jc w:val="center"/>
        <w:rPr>
          <w:sz w:val="16"/>
          <w:szCs w:val="16"/>
        </w:rPr>
      </w:pPr>
      <w:r>
        <w:rPr>
          <w:b/>
          <w:sz w:val="16"/>
          <w:szCs w:val="16"/>
        </w:rPr>
        <w:t>NON-SMOOTHED</w:t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NOD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Loading model: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final_4comb_nod_32ws_12f_16u.hdf5 </w:t>
        <w:tab/>
        <w:t xml:space="preserve"> #params: 1409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Testing on ccdb</w:t>
      </w:r>
    </w:p>
    <w:p>
      <w:pPr>
        <w:pStyle w:val="Normal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 xml:space="preserve">[last] bacc: </w:t>
        <w:tab/>
        <w:tab/>
        <w:t xml:space="preserve"> </w:t>
      </w:r>
      <w:r>
        <w:rPr>
          <w:sz w:val="16"/>
          <w:szCs w:val="16"/>
          <w:highlight w:val="yellow"/>
        </w:rPr>
        <w:t>0.8024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f1: </w:t>
        <w:tab/>
        <w:tab/>
        <w:t xml:space="preserve"> 0.2236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precision: </w:t>
        <w:tab/>
        <w:tab/>
        <w:t xml:space="preserve"> 0.1278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recall: </w:t>
        <w:tab/>
        <w:tab/>
        <w:t xml:space="preserve"> 0.8950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bacc: </w:t>
        <w:tab/>
        <w:tab/>
        <w:t xml:space="preserve"> 0.8038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f1: </w:t>
        <w:tab/>
        <w:tab/>
        <w:t xml:space="preserve"> 0.2240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precision: </w:t>
        <w:tab/>
        <w:tab/>
        <w:t xml:space="preserve"> 0.1279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recall: </w:t>
        <w:tab/>
        <w:tab/>
        <w:t xml:space="preserve"> 0.8984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11.967236757278442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Saved to ./test_results_final_4comb_nonS/test_results_final_4comb_nonS_nod_32ws_12f_16u.pkl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SHAKE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Loading model: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final_4comb_shake_32ws_12f_8u.hdf5 </w:t>
        <w:tab/>
        <w:t xml:space="preserve"> #params: 513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Testing on ccdb</w:t>
      </w:r>
    </w:p>
    <w:p>
      <w:pPr>
        <w:pStyle w:val="Normal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 xml:space="preserve">[last] bacc: </w:t>
        <w:tab/>
        <w:tab/>
        <w:t xml:space="preserve"> </w:t>
      </w:r>
      <w:r>
        <w:rPr>
          <w:sz w:val="16"/>
          <w:szCs w:val="16"/>
          <w:highlight w:val="yellow"/>
        </w:rPr>
        <w:t>0.8263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f1: </w:t>
        <w:tab/>
        <w:tab/>
        <w:t xml:space="preserve"> 0.1068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precision: </w:t>
        <w:tab/>
        <w:tab/>
        <w:t xml:space="preserve"> 0.0570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recall: </w:t>
        <w:tab/>
        <w:tab/>
        <w:t xml:space="preserve"> 0.8435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bacc: </w:t>
        <w:tab/>
        <w:tab/>
        <w:t xml:space="preserve"> 0.8388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f1: </w:t>
        <w:tab/>
        <w:tab/>
        <w:t xml:space="preserve"> 0.1173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precision: </w:t>
        <w:tab/>
        <w:tab/>
        <w:t xml:space="preserve"> 0.0630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recall: </w:t>
        <w:tab/>
        <w:tab/>
        <w:t xml:space="preserve"> 0.8508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13.208979606628418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Saved to ./test_results_final_4comb_nonS/test_results_final_4comb_nonS_shake_32ws_12f_8u.pkl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TILT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Loading model: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final_4comb_tilt_32ws_12f_16u.hdf5 </w:t>
        <w:tab/>
        <w:t xml:space="preserve"> #params: 1409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Testing on ccdb</w:t>
      </w:r>
    </w:p>
    <w:p>
      <w:pPr>
        <w:pStyle w:val="Normal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 xml:space="preserve">[last] bacc: </w:t>
        <w:tab/>
        <w:tab/>
        <w:t xml:space="preserve"> </w:t>
      </w:r>
      <w:r>
        <w:rPr>
          <w:sz w:val="16"/>
          <w:szCs w:val="16"/>
          <w:highlight w:val="yellow"/>
        </w:rPr>
        <w:t>0.8013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f1: </w:t>
        <w:tab/>
        <w:tab/>
        <w:t xml:space="preserve"> 0.0710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precision: </w:t>
        <w:tab/>
        <w:tab/>
        <w:t xml:space="preserve"> 0.0373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recall: </w:t>
        <w:tab/>
        <w:tab/>
        <w:t xml:space="preserve"> 0.7502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bacc: </w:t>
        <w:tab/>
        <w:tab/>
        <w:t xml:space="preserve"> 0.7950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f1: </w:t>
        <w:tab/>
        <w:tab/>
        <w:t xml:space="preserve"> 0.0707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precision: </w:t>
        <w:tab/>
        <w:tab/>
        <w:t xml:space="preserve"> 0.0371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recall: </w:t>
        <w:tab/>
        <w:tab/>
        <w:t xml:space="preserve"> 0.7354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12.079846620559692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Saved to ./test_results_final_4comb_nonS/test_results_final_4comb_nonS_tilt_32ws_12f_16u.pkl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SMOOTHED</w:t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NOD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Loading model: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final_4comb_nod_32ws_12f_16u.hdf5 </w:t>
        <w:tab/>
        <w:t xml:space="preserve"> #params: 1409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Testing on ccdb</w:t>
      </w:r>
    </w:p>
    <w:p>
      <w:pPr>
        <w:pStyle w:val="Normal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 xml:space="preserve">[last] bacc: </w:t>
        <w:tab/>
        <w:tab/>
      </w:r>
      <w:r>
        <w:rPr>
          <w:sz w:val="16"/>
          <w:szCs w:val="16"/>
          <w:highlight w:val="yellow"/>
        </w:rPr>
        <w:t xml:space="preserve"> 0.8068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f1: </w:t>
        <w:tab/>
        <w:tab/>
        <w:t xml:space="preserve"> 0.2274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precision: </w:t>
        <w:tab/>
        <w:tab/>
        <w:t xml:space="preserve"> 0.1302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recall: </w:t>
        <w:tab/>
        <w:tab/>
        <w:t xml:space="preserve"> 0.8991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bacc: </w:t>
        <w:tab/>
        <w:tab/>
        <w:t xml:space="preserve"> 0.8076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f1: </w:t>
        <w:tab/>
        <w:tab/>
        <w:t xml:space="preserve"> 0.2276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precision: </w:t>
        <w:tab/>
        <w:tab/>
        <w:t xml:space="preserve"> 0.1302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recall: </w:t>
        <w:tab/>
        <w:tab/>
        <w:t xml:space="preserve"> 0.9011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11.050076723098755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Saved to ./test_results_final_4comb_S/test_results_final_4comb_S_nod_32ws_12f_16u.pkl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SHAKE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Loading model: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final_4comb_shake_32ws_12f_8u.hdf5 </w:t>
        <w:tab/>
        <w:t xml:space="preserve"> #params: 513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Testing on ccdb</w:t>
      </w:r>
    </w:p>
    <w:p>
      <w:pPr>
        <w:pStyle w:val="Normal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 xml:space="preserve">[last] bacc: </w:t>
        <w:tab/>
        <w:tab/>
      </w:r>
      <w:r>
        <w:rPr>
          <w:sz w:val="16"/>
          <w:szCs w:val="16"/>
          <w:highlight w:val="yellow"/>
        </w:rPr>
        <w:t xml:space="preserve"> 0.8300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f1: </w:t>
        <w:tab/>
        <w:tab/>
        <w:t xml:space="preserve"> 0.1092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precision: </w:t>
        <w:tab/>
        <w:tab/>
        <w:t xml:space="preserve"> 0.0584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recall: </w:t>
        <w:tab/>
        <w:tab/>
        <w:t xml:space="preserve"> 0.8471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bacc: </w:t>
        <w:tab/>
        <w:tab/>
        <w:t xml:space="preserve"> 0.8458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f1: </w:t>
        <w:tab/>
        <w:tab/>
        <w:t xml:space="preserve"> 0.1214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precision: </w:t>
        <w:tab/>
        <w:tab/>
        <w:t xml:space="preserve"> 0.0653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recall: </w:t>
        <w:tab/>
        <w:tab/>
        <w:t xml:space="preserve"> 0.8601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11.328006267547607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Saved to ./test_results_final_4comb_S/test_results_final_4comb_S_shake_32ws_12f_8u.pkl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TILT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Loading model: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final_4comb_tilt_32ws_12f_16u.hdf5 </w:t>
        <w:tab/>
        <w:t xml:space="preserve"> #params: 1409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Testing on ccdb</w:t>
      </w:r>
    </w:p>
    <w:p>
      <w:pPr>
        <w:pStyle w:val="Normal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 xml:space="preserve">[last] bacc: </w:t>
        <w:tab/>
        <w:tab/>
        <w:t xml:space="preserve"> </w:t>
      </w:r>
      <w:r>
        <w:rPr>
          <w:sz w:val="16"/>
          <w:szCs w:val="16"/>
          <w:highlight w:val="yellow"/>
        </w:rPr>
        <w:t>0.8053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f1: </w:t>
        <w:tab/>
        <w:tab/>
        <w:t xml:space="preserve"> 0.0740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precision: </w:t>
        <w:tab/>
        <w:tab/>
        <w:t xml:space="preserve"> 0.0389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recall: </w:t>
        <w:tab/>
        <w:tab/>
        <w:t xml:space="preserve"> 0.7521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bacc: </w:t>
        <w:tab/>
        <w:tab/>
        <w:t xml:space="preserve"> 0.7985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f1: </w:t>
        <w:tab/>
        <w:tab/>
        <w:t xml:space="preserve"> 0.0740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precision: </w:t>
        <w:tab/>
        <w:tab/>
        <w:t xml:space="preserve"> 0.0389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recall: </w:t>
        <w:tab/>
        <w:tab/>
        <w:t xml:space="preserve"> 0.7354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12.301400899887085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Saved to ./test_results_final_4comb_S/test_results_final_4comb_S_tilt_32ws_12f_16u.pkl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center"/>
        <w:rPr>
          <w:sz w:val="16"/>
          <w:szCs w:val="16"/>
          <w:highlight w:val="red"/>
        </w:rPr>
      </w:pPr>
      <w:r>
        <w:rPr>
          <w:sz w:val="16"/>
          <w:szCs w:val="16"/>
          <w:highlight w:val="red"/>
        </w:rPr>
        <w:t>WITH AUGMENTATION A1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NON-SMOOTHED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NOD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Loading model: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final_4comb_nod_32ws_12f_A1_16u.hdf5 </w:t>
        <w:tab/>
        <w:t xml:space="preserve"> #params: 1409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Testing on ccdb</w:t>
      </w:r>
    </w:p>
    <w:p>
      <w:pPr>
        <w:pStyle w:val="Normal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 xml:space="preserve">[last] bacc: </w:t>
        <w:tab/>
        <w:tab/>
        <w:t xml:space="preserve"> </w:t>
      </w:r>
      <w:r>
        <w:rPr>
          <w:sz w:val="16"/>
          <w:szCs w:val="16"/>
          <w:highlight w:val="yellow"/>
        </w:rPr>
        <w:t>0.7926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f1: </w:t>
        <w:tab/>
        <w:tab/>
        <w:tab/>
        <w:t xml:space="preserve"> 0.2169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precision: </w:t>
        <w:tab/>
        <w:tab/>
        <w:t xml:space="preserve"> 0.1236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recall: </w:t>
        <w:tab/>
        <w:tab/>
        <w:t xml:space="preserve"> 0.8823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bacc: </w:t>
        <w:tab/>
        <w:tab/>
        <w:t xml:space="preserve"> 0.7938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f1: </w:t>
        <w:tab/>
        <w:tab/>
        <w:t xml:space="preserve"> 0.2176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precision: </w:t>
        <w:tab/>
        <w:tab/>
        <w:t xml:space="preserve"> 0.1241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recall: </w:t>
        <w:tab/>
        <w:tab/>
        <w:t xml:space="preserve"> 0.8842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13.328564405441284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Saved to ./test_results_final_4comb_nonS/test_results_final_4comb_nonS_nod_32ws_12f_A1_16u.pkl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SHAKE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Loading model: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final_4comb_shake_32ws_12f_A1_8u.hdf5 </w:t>
        <w:tab/>
        <w:t xml:space="preserve"> #params: 513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Testing on ccdb</w:t>
      </w:r>
    </w:p>
    <w:p>
      <w:pPr>
        <w:pStyle w:val="Normal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 xml:space="preserve">[last] bacc: </w:t>
        <w:tab/>
        <w:tab/>
        <w:t xml:space="preserve"> </w:t>
      </w:r>
      <w:r>
        <w:rPr>
          <w:sz w:val="16"/>
          <w:szCs w:val="16"/>
          <w:highlight w:val="yellow"/>
        </w:rPr>
        <w:t>0.8228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f1: </w:t>
        <w:tab/>
        <w:tab/>
        <w:t xml:space="preserve"> 0.1030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precision: </w:t>
        <w:tab/>
        <w:tab/>
        <w:t xml:space="preserve"> 0.0548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recall: </w:t>
        <w:tab/>
        <w:tab/>
        <w:t xml:space="preserve"> 0.8450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bacc: </w:t>
        <w:tab/>
        <w:tab/>
        <w:t xml:space="preserve"> 0.8349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f1: </w:t>
        <w:tab/>
        <w:tab/>
        <w:t xml:space="preserve"> 0.1109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precision: </w:t>
        <w:tab/>
        <w:tab/>
        <w:t xml:space="preserve"> 0.0593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recall: </w:t>
        <w:tab/>
        <w:tab/>
        <w:t xml:space="preserve"> 0.8554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13.143837213516235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Saved to ./test_results_final_4comb_nonS/test_results_final_4comb_nonS_shake_32ws_12f_A1_8u.pkl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TILT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Loading model: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final_4comb_tilt_32ws_12f_A1_16u.hdf5 </w:t>
        <w:tab/>
        <w:t xml:space="preserve"> #params: 1409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Testing on ccdb</w:t>
      </w:r>
    </w:p>
    <w:p>
      <w:pPr>
        <w:pStyle w:val="Normal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 xml:space="preserve">[last] bacc: </w:t>
        <w:tab/>
        <w:tab/>
        <w:t xml:space="preserve"> </w:t>
      </w:r>
      <w:r>
        <w:rPr>
          <w:sz w:val="16"/>
          <w:szCs w:val="16"/>
          <w:highlight w:val="yellow"/>
        </w:rPr>
        <w:t>0.7639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f1: </w:t>
        <w:tab/>
        <w:tab/>
        <w:t xml:space="preserve"> 0.0640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precision: </w:t>
        <w:tab/>
        <w:tab/>
        <w:t xml:space="preserve"> 0.0336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recall: </w:t>
        <w:tab/>
        <w:tab/>
        <w:t xml:space="preserve"> 0.6760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bacc: </w:t>
        <w:tab/>
        <w:tab/>
        <w:t xml:space="preserve"> 0.7759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f1: </w:t>
        <w:tab/>
        <w:tab/>
        <w:t xml:space="preserve"> 0.0670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precision: </w:t>
        <w:tab/>
        <w:tab/>
        <w:t xml:space="preserve"> 0.0352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recall: </w:t>
        <w:tab/>
        <w:tab/>
        <w:t xml:space="preserve"> 0.6973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13.736355543136597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Saved to ./test_results_final_4comb_nonS/test_results_final_4comb_nonS_tilt_32ws_12f_A1_16u.pkl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SMOOTHED</w:t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NOD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Loading model: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final_4comb_nod_32ws_12f_A1_16u.hdf5 </w:t>
        <w:tab/>
        <w:t xml:space="preserve"> #params: 1409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Testing on ccdb</w:t>
      </w:r>
    </w:p>
    <w:p>
      <w:pPr>
        <w:pStyle w:val="Normal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 xml:space="preserve">[last] bacc: </w:t>
        <w:tab/>
        <w:tab/>
        <w:t xml:space="preserve"> </w:t>
      </w:r>
      <w:r>
        <w:rPr>
          <w:sz w:val="16"/>
          <w:szCs w:val="16"/>
          <w:highlight w:val="yellow"/>
        </w:rPr>
        <w:t>0.7948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f1: </w:t>
        <w:tab/>
        <w:tab/>
        <w:t xml:space="preserve"> 0.2187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precision: </w:t>
        <w:tab/>
        <w:tab/>
        <w:t xml:space="preserve"> 0.1248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recall: </w:t>
        <w:tab/>
        <w:tab/>
        <w:t xml:space="preserve"> 0.8842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bacc: </w:t>
        <w:tab/>
        <w:tab/>
        <w:t xml:space="preserve"> 0.7984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f1: </w:t>
        <w:tab/>
        <w:tab/>
        <w:t xml:space="preserve"> 0.2210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precision: </w:t>
        <w:tab/>
        <w:tab/>
        <w:t xml:space="preserve"> 0.1262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recall: </w:t>
        <w:tab/>
        <w:tab/>
        <w:t xml:space="preserve"> 0.8891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12.261885643005371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Saved to ./test_results_final_4comb_S/test_results_final_4comb_S_nod_32ws_12f_A1_16u.pkl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SHAKE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Loading model: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final_4comb_shake_32ws_12f_A1_8u.hdf5 </w:t>
        <w:tab/>
        <w:t xml:space="preserve"> #params: 513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Testing on ccdb</w:t>
      </w:r>
    </w:p>
    <w:p>
      <w:pPr>
        <w:pStyle w:val="Normal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 xml:space="preserve">[last] bacc: </w:t>
        <w:tab/>
        <w:tab/>
      </w:r>
      <w:r>
        <w:rPr>
          <w:sz w:val="16"/>
          <w:szCs w:val="16"/>
          <w:highlight w:val="yellow"/>
        </w:rPr>
        <w:t xml:space="preserve"> 0.8224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f1: </w:t>
        <w:tab/>
        <w:tab/>
        <w:t xml:space="preserve"> 0.1040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precision: </w:t>
        <w:tab/>
        <w:tab/>
        <w:t xml:space="preserve"> 0.0555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recall: </w:t>
        <w:tab/>
        <w:tab/>
        <w:t xml:space="preserve"> 0.8409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bacc: </w:t>
        <w:tab/>
        <w:tab/>
        <w:t xml:space="preserve"> 0.8360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f1: </w:t>
        <w:tab/>
        <w:tab/>
        <w:t xml:space="preserve"> 0.1128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precision: </w:t>
        <w:tab/>
        <w:tab/>
        <w:t xml:space="preserve"> 0.0604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recall: </w:t>
        <w:tab/>
        <w:tab/>
        <w:t xml:space="preserve"> 0.8539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11.787539005279541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Saved to ./test_results_final_4comb_S/test_results_final_4comb_S_shake_32ws_12f_A1_8u.pkl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TILT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Loading model: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final_4comb_tilt_32ws_12f_A1_16u.hdf5 </w:t>
        <w:tab/>
        <w:t xml:space="preserve"> #params: 1409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Testing on ccdb</w:t>
      </w:r>
    </w:p>
    <w:p>
      <w:pPr>
        <w:pStyle w:val="Normal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 xml:space="preserve">[last] bacc: </w:t>
        <w:tab/>
        <w:tab/>
      </w:r>
      <w:r>
        <w:rPr>
          <w:sz w:val="16"/>
          <w:szCs w:val="16"/>
          <w:highlight w:val="yellow"/>
        </w:rPr>
        <w:t xml:space="preserve"> 0.7655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f1: </w:t>
        <w:tab/>
        <w:tab/>
        <w:t xml:space="preserve"> 0.0665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precision: </w:t>
        <w:tab/>
        <w:tab/>
        <w:t xml:space="preserve"> 0.0350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recall: </w:t>
        <w:tab/>
        <w:tab/>
        <w:t xml:space="preserve"> 0.6722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bacc: </w:t>
        <w:tab/>
        <w:tab/>
        <w:t xml:space="preserve"> 0.7832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f1: </w:t>
        <w:tab/>
        <w:tab/>
        <w:t xml:space="preserve"> 0.0713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precision: </w:t>
        <w:tab/>
        <w:tab/>
        <w:t xml:space="preserve"> 0.0376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recall: </w:t>
        <w:tab/>
        <w:tab/>
        <w:t xml:space="preserve"> 0.7038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13.771583557128906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Saved to ./test_results_final_4comb_S/test_results_final_4comb_S_tilt_32ws_12f_A1_16u.pkl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fused 4-class (none/nod/shake/tilt) HGD model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b/>
          <w:sz w:val="16"/>
          <w:szCs w:val="16"/>
        </w:rPr>
        <w:t>[currently implemented] Skipping frames with multiple head gesture annotations in ground truths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left"/>
        <w:rPr>
          <w:b/>
          <w:b/>
          <w:sz w:val="16"/>
          <w:szCs w:val="16"/>
          <w:highlight w:val="yellow"/>
        </w:rPr>
      </w:pPr>
      <w:r>
        <w:rPr>
          <w:b/>
          <w:sz w:val="16"/>
          <w:szCs w:val="16"/>
          <w:highlight w:val="yellow"/>
        </w:rPr>
        <w:t>Max probabiliy fusion &amp; non-smoothed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Normalized confusion matrix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/>
        <w:drawing>
          <wp:inline distT="0" distB="0" distL="0" distR="0">
            <wp:extent cx="3324225" cy="280035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Recall: 0.5432399341373827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Precision: 0.9360818445593223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F1: 0.6546629948009215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left"/>
        <w:rPr>
          <w:b/>
          <w:b/>
          <w:sz w:val="16"/>
          <w:szCs w:val="16"/>
          <w:highlight w:val="yellow"/>
        </w:rPr>
      </w:pPr>
      <w:r>
        <w:rPr>
          <w:b/>
          <w:sz w:val="16"/>
          <w:szCs w:val="16"/>
          <w:highlight w:val="yellow"/>
        </w:rPr>
        <w:t>Unique fusion &amp; non-smoothed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Normalized confusion matrix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/>
        <w:drawing>
          <wp:inline distT="0" distB="0" distL="0" distR="0">
            <wp:extent cx="3324225" cy="2800350"/>
            <wp:effectExtent l="0" t="0" r="0" b="0"/>
            <wp:docPr id="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Recall: 0.665894985715693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Precision: 0.924447111347626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F1: 0.7541276923248904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left"/>
        <w:rPr>
          <w:b/>
          <w:b/>
          <w:sz w:val="16"/>
          <w:szCs w:val="16"/>
          <w:highlight w:val="yellow"/>
        </w:rPr>
      </w:pPr>
      <w:r>
        <w:rPr>
          <w:b/>
          <w:sz w:val="16"/>
          <w:szCs w:val="16"/>
          <w:highlight w:val="yellow"/>
        </w:rPr>
        <w:t>Max probabiliy fusion &amp; smoothed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Normalized confusion matrix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/>
        <w:drawing>
          <wp:inline distT="0" distB="0" distL="0" distR="0">
            <wp:extent cx="3324225" cy="280035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Recall: 0.5496150977384353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Precision: 0.9365270836099255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F1: 0.6601689672542163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left"/>
        <w:rPr>
          <w:b/>
          <w:b/>
          <w:sz w:val="16"/>
          <w:szCs w:val="16"/>
          <w:highlight w:val="yellow"/>
        </w:rPr>
      </w:pPr>
      <w:r>
        <w:rPr>
          <w:b/>
          <w:sz w:val="16"/>
          <w:szCs w:val="16"/>
          <w:highlight w:val="yellow"/>
        </w:rPr>
        <w:t>Unique fusion &amp; smoothed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Normalized confusion matrix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/>
        <w:drawing>
          <wp:inline distT="0" distB="0" distL="0" distR="0">
            <wp:extent cx="3324225" cy="280035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Recall: 0.666584572948478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Precision: 0.9255477555065331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F1: 0.7545617314797356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Compare with the work “Recognizing Visual Signatures of Spontaneous Head Gestures” </w:t>
      </w:r>
      <w:hyperlink r:id="rId6">
        <w:r>
          <w:rPr>
            <w:rStyle w:val="InternetLink"/>
            <w:b w:val="false"/>
            <w:bCs w:val="false"/>
            <w:sz w:val="16"/>
            <w:szCs w:val="16"/>
          </w:rPr>
          <w:t>https://ieeexplore.ieee.org/document/8354154</w:t>
        </w:r>
      </w:hyperlink>
      <w:r>
        <w:rPr>
          <w:b w:val="false"/>
          <w:bCs w:val="false"/>
          <w:sz w:val="16"/>
          <w:szCs w:val="16"/>
        </w:rPr>
        <w:t xml:space="preserve"> 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pBdr>
          <w:bottom w:val="single" w:sz="2" w:space="2" w:color="000001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left"/>
        <w:rPr/>
      </w:pPr>
      <w:r>
        <w:rPr>
          <w:b/>
          <w:sz w:val="16"/>
          <w:szCs w:val="16"/>
        </w:rPr>
        <w:t>[earlier attempts below] with individual binary predictions smoothed</w:t>
      </w:r>
    </w:p>
    <w:p>
      <w:pPr>
        <w:pStyle w:val="Normal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/>
      </w:pPr>
      <w:r>
        <w:rPr>
          <w:b/>
          <w:sz w:val="16"/>
          <w:szCs w:val="16"/>
        </w:rPr>
        <w:t>GROUND TRUTHS FUSED imposing priorities nod &gt; shake &gt; tilt if a frame is annotated with 2 or more head gestures at a time (e.g. nod and shake at the same time).</w:t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Normalized confusion matrix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/>
        <w:drawing>
          <wp:inline distT="0" distB="0" distL="0" distR="0">
            <wp:extent cx="3324225" cy="280035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Recall: 0.5491147273978181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Precision: 0.9345386023224717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F1: 0.6591183099783696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Normalized confusion matrix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/>
        <w:drawing>
          <wp:inline distT="0" distB="0" distL="0" distR="0">
            <wp:extent cx="3324225" cy="2800350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Recall: 0.6655200011232643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Precision: 0.9216536308724117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F1: 0.7526325247863189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/>
      </w:pPr>
      <w:r>
        <w:rPr>
          <w:b/>
          <w:sz w:val="16"/>
          <w:szCs w:val="16"/>
        </w:rPr>
        <w:t>GROUND TRUTHS FUSED using the none label when a frame is annotated with 2 or more head gestures at a time (e.g. nod and shake at the same time).</w:t>
      </w:r>
    </w:p>
    <w:p>
      <w:pPr>
        <w:pStyle w:val="Normal"/>
        <w:jc w:val="lef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Normalized confusion matrix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/>
        <w:drawing>
          <wp:inline distT="0" distB="0" distL="0" distR="0">
            <wp:extent cx="3324225" cy="2800350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Recall: 0.5484056668679181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Precision: 0.9366348424534289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F1: 0.6592405753160268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Normalized confusion matrix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/>
        <w:drawing>
          <wp:inline distT="0" distB="0" distL="0" distR="0">
            <wp:extent cx="3324225" cy="2800350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Recall: 0.6664958369020373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Precision: 0.9257007460156367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F1: 0.7545808387134513</w:t>
      </w:r>
    </w:p>
    <w:p>
      <w:pPr>
        <w:pStyle w:val="Normal"/>
        <w:jc w:val="left"/>
        <w:rPr/>
      </w:pPr>
      <w:r>
        <w:rPr/>
      </w:r>
    </w:p>
    <w:sectPr>
      <w:headerReference w:type="default" r:id="rId11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rFonts w:cs="OpenSymbol"/>
      <w:b w:val="false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8">
    <w:name w:val="ListLabel 28"/>
    <w:qFormat/>
    <w:rPr>
      <w:rFonts w:cs="OpenSymbol"/>
      <w:b w:val="false"/>
      <w:sz w:val="2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ieeexplore.ieee.org/document/8354154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9</Pages>
  <Words>791</Words>
  <Characters>6520</Characters>
  <CharactersWithSpaces>7648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2020-02-01T13:45:35Z</dcterms:modified>
  <cp:revision>7</cp:revision>
  <dc:subject/>
  <dc:title/>
</cp:coreProperties>
</file>