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>Nod data analysis by subjects (dataset vra1)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drawing>
          <wp:inline distT="0" distB="0" distL="0" distR="0">
            <wp:extent cx="5943600" cy="2349500"/>
            <wp:effectExtent l="0" t="0" r="0" b="0"/>
            <wp:docPr id="1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3114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31140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336800"/>
            <wp:effectExtent l="0" t="0" r="0" b="0"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</w:rPr>
        <w:t>=&gt; 11 subjects do NOT perform any nods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All nods from the dataset - each point represents a nod: coordinates are calculated as (max-min) of a given metric (see axis) for each nod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4457700"/>
            <wp:effectExtent l="0" t="0" r="0" b="0"/>
            <wp:docPr id="5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4457700"/>
            <wp:effectExtent l="0" t="0" r="0" b="0"/>
            <wp:docPr id="6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3</Pages>
  <Words>40</Words>
  <Characters>183</Characters>
  <CharactersWithSpaces>220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2020-02-01T17:41:50Z</dcterms:created>
  <dc:creator/>
  <dc:description/>
  <dc:language>en-US</dc:language>
  <cp:lastModifiedBy/>
  <dcterms:modified xsi:type="dcterms:W3CDTF">2020-02-01T17:45:59Z</dcterms:modified>
  <cp:revision>2</cp:revision>
  <dc:subject/>
  <dc:title/>
</cp:coreProperties>
</file>