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8.jpeg" ContentType="image/jpeg"/>
  <Override PartName="/word/media/image17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  <w:sz w:val="32"/>
          <w:szCs w:val="24"/>
        </w:rPr>
      </w:pPr>
      <w:r>
        <w:rPr>
          <w:rFonts w:cs="Times New Roman" w:ascii="Times New Roman" w:hAnsi="Times New Roman"/>
          <w:sz w:val="32"/>
          <w:szCs w:val="24"/>
        </w:rPr>
        <w:t>Trabajo Practico Lógica Borrosa</w:t>
      </w:r>
    </w:p>
    <w:p>
      <w:pPr>
        <w:pStyle w:val="Normal"/>
        <w:jc w:val="center"/>
        <w:rPr>
          <w:rFonts w:cs="Times New Roman" w:ascii="Times New Roman" w:hAnsi="Times New Roman"/>
          <w:sz w:val="32"/>
          <w:szCs w:val="24"/>
        </w:rPr>
      </w:pPr>
      <w:r>
        <w:rPr>
          <w:rFonts w:cs="Times New Roman" w:ascii="Times New Roman" w:hAnsi="Times New Roman"/>
          <w:sz w:val="32"/>
          <w:szCs w:val="24"/>
        </w:rPr>
      </w:r>
    </w:p>
    <w:p>
      <w:pPr>
        <w:pStyle w:val="Normal"/>
        <w:ind w:left="0" w:right="0" w:firstLine="708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El problema </w:t>
      </w:r>
      <w:bookmarkStart w:id="0" w:name="__DdeLink__172_917065548"/>
      <w:r>
        <w:rPr>
          <w:rFonts w:cs="Times New Roman" w:ascii="Times New Roman" w:hAnsi="Times New Roman"/>
        </w:rPr>
        <w:t>elegido</w:t>
      </w:r>
      <w:bookmarkEnd w:id="0"/>
      <w:r>
        <w:rPr>
          <w:rFonts w:cs="Times New Roman" w:ascii="Times New Roman" w:hAnsi="Times New Roman"/>
        </w:rPr>
        <w:t xml:space="preserve"> es el de control de un semaforo en un cruce de dos calles de una sola mano. S</w:t>
      </w:r>
      <w:r>
        <w:rPr>
          <w:rFonts w:cs="Times New Roman" w:ascii="Times New Roman" w:hAnsi="Times New Roman"/>
        </w:rPr>
        <w:t>e busca automatizar los semáforos para que la frecuencia de cambio “</w:t>
      </w:r>
      <w:r>
        <w:rPr>
          <w:rFonts w:cs="Times New Roman" w:ascii="Times New Roman" w:hAnsi="Times New Roman"/>
        </w:rPr>
        <w:t>rojo-verde”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se</w:t>
      </w:r>
      <w:r>
        <w:rPr>
          <w:rFonts w:cs="Times New Roman" w:ascii="Times New Roman" w:hAnsi="Times New Roman"/>
        </w:rPr>
        <w:t xml:space="preserve"> adapte en función de la cantidad de autos y peatones de un determinado cruce, </w:t>
      </w:r>
      <w:r>
        <w:rPr>
          <w:rFonts w:cs="Times New Roman" w:ascii="Times New Roman" w:hAnsi="Times New Roman"/>
        </w:rPr>
        <w:t>buscando</w:t>
      </w:r>
      <w:r>
        <w:rPr>
          <w:rFonts w:cs="Times New Roman" w:ascii="Times New Roman" w:hAnsi="Times New Roman"/>
        </w:rPr>
        <w:t xml:space="preserve"> minimizar el tiempo de espera. </w:t>
      </w:r>
      <w:r>
        <w:rPr>
          <w:rFonts w:cs="Times New Roman" w:ascii="Times New Roman" w:hAnsi="Times New Roman"/>
        </w:rPr>
        <w:t>La cantidad de autos se va a medir con sensores, y la de peatones se va a estimar dependiendo de que tan poblada sea la zona.</w:t>
      </w:r>
    </w:p>
    <w:p>
      <w:pPr>
        <w:pStyle w:val="Normal"/>
        <w:ind w:left="0" w:right="0" w:firstLine="708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S</w:t>
      </w:r>
      <w:r>
        <w:rPr>
          <w:rFonts w:cs="Times New Roman" w:ascii="Times New Roman" w:hAnsi="Times New Roman"/>
        </w:rPr>
        <w:t xml:space="preserve">e instalan 2 sensores para cada calle </w:t>
      </w:r>
      <w:r>
        <w:rPr>
          <w:rFonts w:cs="Times New Roman" w:ascii="Times New Roman" w:hAnsi="Times New Roman"/>
        </w:rPr>
        <w:t>de la intersección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</w:rPr>
        <w:t xml:space="preserve">uno a la altura de la senda peatonal, y otro ~70m detras. </w:t>
      </w:r>
      <w:r>
        <w:rPr>
          <w:rFonts w:cs="Times New Roman" w:ascii="Times New Roman" w:hAnsi="Times New Roman"/>
        </w:rPr>
        <w:t xml:space="preserve"> Estos sensores delimitan la “zona de espera” </w:t>
      </w:r>
      <w:r>
        <w:rPr>
          <w:rFonts w:cs="Times New Roman" w:ascii="Times New Roman" w:hAnsi="Times New Roman"/>
        </w:rPr>
        <w:t>de un semaforo</w:t>
      </w:r>
      <w:r>
        <w:rPr>
          <w:rFonts w:cs="Times New Roman" w:ascii="Times New Roman" w:hAnsi="Times New Roman"/>
        </w:rPr>
        <w:t xml:space="preserve">. Un sensor cuenta los autos que ingresan y el otro los que salen de la zona. La diferencia de los contadores de cada sensor (autos que ingresan menos autos que salen) nos permite determinar la cantidad de autos </w:t>
      </w:r>
      <w:r>
        <w:rPr>
          <w:rFonts w:cs="Times New Roman" w:ascii="Times New Roman" w:hAnsi="Times New Roman"/>
        </w:rPr>
        <w:t>(</w:t>
      </w:r>
      <w:r>
        <w:rPr>
          <w:rFonts w:cs="Times New Roman" w:ascii="Times New Roman" w:hAnsi="Times New Roman"/>
        </w:rPr>
        <w:t xml:space="preserve">esperando </w:t>
      </w:r>
      <w:r>
        <w:rPr>
          <w:rFonts w:cs="Times New Roman" w:ascii="Times New Roman" w:hAnsi="Times New Roman"/>
        </w:rPr>
        <w:t xml:space="preserve">o 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pasando)</w:t>
      </w:r>
      <w:r>
        <w:rPr>
          <w:rFonts w:cs="Times New Roman" w:ascii="Times New Roman" w:hAnsi="Times New Roman"/>
        </w:rPr>
        <w:t xml:space="preserve">. </w:t>
      </w:r>
    </w:p>
    <w:p>
      <w:pPr>
        <w:pStyle w:val="Normal"/>
        <w:ind w:left="0" w:right="0" w:firstLine="708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A partir de estos datos </w:t>
      </w:r>
      <w:r>
        <w:rPr>
          <w:rFonts w:cs="Times New Roman" w:ascii="Times New Roman" w:hAnsi="Times New Roman"/>
        </w:rPr>
        <w:t>queremos</w:t>
      </w:r>
      <w:r>
        <w:rPr>
          <w:rFonts w:cs="Times New Roman" w:ascii="Times New Roman" w:hAnsi="Times New Roman"/>
        </w:rPr>
        <w:t xml:space="preserve"> determinar si el semáforo </w:t>
      </w:r>
      <w:r>
        <w:rPr>
          <w:rFonts w:cs="Times New Roman" w:ascii="Times New Roman" w:hAnsi="Times New Roman"/>
        </w:rPr>
        <w:t xml:space="preserve">que está en verde, en su próximo ciclo, </w:t>
      </w:r>
      <w:r>
        <w:rPr>
          <w:rFonts w:cs="Times New Roman" w:ascii="Times New Roman" w:hAnsi="Times New Roman"/>
        </w:rPr>
        <w:t>debe acortar su tiempo de verde, mantenerlo, o alargarlo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</w:rPr>
        <w:t xml:space="preserve"> Lo hacemos mediante dos etapas.</w:t>
      </w:r>
    </w:p>
    <w:p>
      <w:pPr>
        <w:pStyle w:val="Normal"/>
        <w:ind w:left="0" w:right="0" w:firstLine="708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En la primera etapa, tomando datos de los sensores sabemos cuántos autos están en la bocacalle que regula nuestro semáforo (V), y cuantos autos están esperando en la bocacalle regulada por el otro semáforo (R). En base a esto efectuamos decisiones sobre el cambio de tiempo de verde del semáforo (F) en el que estamos posicionados, si mantenemos </w:t>
      </w:r>
      <w:r>
        <w:rPr>
          <w:rFonts w:cs="Times New Roman" w:ascii="Times New Roman" w:hAnsi="Times New Roman"/>
        </w:rPr>
        <w:t>la duración actual</w:t>
      </w:r>
      <w:r>
        <w:rPr>
          <w:rFonts w:cs="Times New Roman" w:ascii="Times New Roman" w:hAnsi="Times New Roman"/>
        </w:rPr>
        <w:t>(∆F es 0), l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</w:rPr>
        <w:t xml:space="preserve"> acortamos (∆F es  negativo), o l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</w:rPr>
        <w:t xml:space="preserve"> alargamos (∆F es positivo).   Las reglas son:</w:t>
      </w:r>
    </w:p>
    <w:p>
      <w:pPr>
        <w:pStyle w:val="Normal"/>
        <w:ind w:left="0" w:right="0" w:firstLine="708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REGLA 1: Si R es medio y V es bajo o medio, ∆F es negativo.</w:t>
      </w:r>
    </w:p>
    <w:p>
      <w:pPr>
        <w:pStyle w:val="Normal"/>
        <w:ind w:left="0" w:right="0" w:firstLine="708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REGLA 2: Si R es medio y V es alto, ∆F es cercano a cero.</w:t>
      </w:r>
    </w:p>
    <w:p>
      <w:pPr>
        <w:pStyle w:val="Normal"/>
        <w:ind w:left="0" w:right="0" w:firstLine="708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REGLA 3: Si R es alto,  ∆F es negativo. </w:t>
      </w:r>
    </w:p>
    <w:p>
      <w:pPr>
        <w:pStyle w:val="Normal"/>
        <w:ind w:left="0" w:right="0" w:firstLine="708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REGLA 4: Si R es bajo y V es bajo o medio, ∆F es cercano a cero. </w:t>
      </w:r>
    </w:p>
    <w:p>
      <w:pPr>
        <w:pStyle w:val="Normal"/>
        <w:ind w:left="0" w:right="0" w:firstLine="708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REGLA 5: Si R es bajo y V es alto, ∆F es positivo. </w:t>
      </w:r>
    </w:p>
    <w:p>
      <w:pPr>
        <w:pStyle w:val="Normal"/>
        <w:ind w:left="0" w:right="0" w:firstLine="708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Las reglas cargadas en el FISPro se ven así : </w:t>
      </w:r>
    </w:p>
    <w:p>
      <w:pPr>
        <w:pStyle w:val="Normal"/>
        <w:ind w:left="0" w:right="0" w:firstLine="708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drawing>
          <wp:anchor behindDoc="0" distT="0" distB="127000" distL="0" distR="0" simplePos="0" locked="0" layoutInCell="1" allowOverlap="1" relativeHeight="1">
            <wp:simplePos x="0" y="0"/>
            <wp:positionH relativeFrom="column">
              <wp:posOffset>0</wp:posOffset>
            </wp:positionH>
            <wp:positionV relativeFrom="paragraph">
              <wp:posOffset>-73660</wp:posOffset>
            </wp:positionV>
            <wp:extent cx="5612130" cy="87376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08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En la segunda etapa, vemos que tan transitada es la zona (estimada mediante habitantes por km cuadrado) y usamos esto como factor atenuador del cambio de F si la zona es muy transitada. </w:t>
      </w:r>
    </w:p>
    <w:p>
      <w:pPr>
        <w:pStyle w:val="Normal"/>
        <w:ind w:left="0" w:right="0" w:firstLine="708"/>
        <w:rPr>
          <w:rFonts w:cs="Times New Roman"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REGLA 2: Si ∆F es negativo y la zona es muy transitada, ∆F es negativo pero chico.</w:t>
      </w:r>
    </w:p>
    <w:p>
      <w:pPr>
        <w:pStyle w:val="Normal"/>
        <w:ind w:left="0" w:right="0" w:firstLine="708"/>
        <w:rPr>
          <w:rFonts w:cs="Times New Roman"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REGLA 1: Si ∆F es positivo y la zona es muy transitada, el nuevo ∆F es positivo pero chico.</w:t>
      </w:r>
    </w:p>
    <w:p>
      <w:pPr>
        <w:pStyle w:val="Normal"/>
        <w:ind w:left="0" w:right="0" w:firstLine="708"/>
        <w:rPr>
          <w:rFonts w:cs="Times New Roman"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REGLA 3: Si la Zona no es muy transitada y  ∆F es positivo, el nuevo ∆F es positivo.</w:t>
      </w:r>
    </w:p>
    <w:p>
      <w:pPr>
        <w:pStyle w:val="Normal"/>
        <w:ind w:left="0" w:right="0" w:firstLine="708"/>
        <w:rPr>
          <w:rFonts w:cs="Times New Roman"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REGLA 4: Si la Zona no es muy transitada y  ∆F es negativo, el nuevo ∆F es negativo.</w:t>
      </w:r>
    </w:p>
    <w:p>
      <w:pPr>
        <w:pStyle w:val="Normal"/>
        <w:ind w:left="0" w:right="0" w:firstLine="708"/>
        <w:rPr>
          <w:rFonts w:cs="Times New Roman"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REGLA 5: Si  ∆F es cercano a cero, el nuevo ∆F es cercano a Cero.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Rango de V [0, 12]: cantidad de autos </w:t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175895</wp:posOffset>
            </wp:positionH>
            <wp:positionV relativeFrom="paragraph">
              <wp:posOffset>-88265</wp:posOffset>
            </wp:positionV>
            <wp:extent cx="5612130" cy="85217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5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 xml:space="preserve">V baja: (1/0, </w:t>
      </w:r>
      <w:r>
        <w:rPr>
          <w:rFonts w:cs="Times New Roman" w:ascii="Times New Roman" w:hAnsi="Times New Roman"/>
        </w:rPr>
        <w:t>1/1</w:t>
      </w:r>
      <w:r>
        <w:rPr>
          <w:rFonts w:cs="Times New Roman" w:ascii="Times New Roman" w:hAnsi="Times New Roman"/>
        </w:rPr>
        <w:t xml:space="preserve">, 0.5/3, 0/5, 0/12) semi trapezoidal decreciente. 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 xml:space="preserve">V media (0/1, 0.5/3, 1/5, 0.5/6.5, 0/8, </w:t>
      </w:r>
      <w:r>
        <w:rPr>
          <w:rFonts w:cs="Times New Roman" w:ascii="Times New Roman" w:hAnsi="Times New Roman"/>
        </w:rPr>
        <w:t>0/12</w:t>
      </w:r>
      <w:r>
        <w:rPr>
          <w:rFonts w:cs="Times New Roman" w:ascii="Times New Roman" w:hAnsi="Times New Roman"/>
        </w:rPr>
        <w:t>) triangular</w:t>
      </w:r>
    </w:p>
    <w:p>
      <w:pPr>
        <w:pStyle w:val="Normal"/>
        <w:ind w:left="0" w:right="0" w:firstLine="708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V alta (0/5, 0.5/6.5, 1/8, 1/12) semi trapezoidal creciente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R es idéntica a V.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12130" cy="14065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0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Rango de ∆F [-10, 10] segundos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>∆F negativo  = (1/-10, 0/0, 0/10)</w:t>
      </w:r>
    </w:p>
    <w:p>
      <w:pPr>
        <w:pStyle w:val="Normal"/>
        <w:ind w:left="0" w:right="0" w:firstLine="708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∆</w:t>
      </w:r>
      <w:r>
        <w:rPr>
          <w:rFonts w:cs="Times New Roman" w:ascii="Times New Roman" w:hAnsi="Times New Roman"/>
        </w:rPr>
        <w:t>F negativo chico = (0/-10, 1/-5, 0/0,  0/10)</w:t>
      </w:r>
    </w:p>
    <w:p>
      <w:pPr>
        <w:pStyle w:val="Normal"/>
        <w:ind w:left="0" w:right="0" w:firstLine="708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∆</w:t>
      </w:r>
      <w:r>
        <w:rPr>
          <w:rFonts w:cs="Times New Roman" w:ascii="Times New Roman" w:hAnsi="Times New Roman"/>
        </w:rPr>
        <w:t>F cercano a cero = (0/-10, 1/0, 0/10)</w:t>
      </w:r>
    </w:p>
    <w:p>
      <w:pPr>
        <w:pStyle w:val="Normal"/>
        <w:ind w:left="0" w:right="0" w:firstLine="708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∆</w:t>
      </w:r>
      <w:r>
        <w:rPr>
          <w:rFonts w:cs="Times New Roman" w:ascii="Times New Roman" w:hAnsi="Times New Roman"/>
        </w:rPr>
        <w:t>F positivo chico = (0/-10, 0/0,  1/5, 0/10)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>∆F positivo = (0/-10, 0/0, 1/10)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drawing>
          <wp:anchor behindDoc="0" distT="0" distB="127000" distL="0" distR="0" simplePos="0" locked="0" layoutInCell="1" allowOverlap="1" relativeHeight="4">
            <wp:simplePos x="0" y="0"/>
            <wp:positionH relativeFrom="column">
              <wp:posOffset>51435</wp:posOffset>
            </wp:positionH>
            <wp:positionV relativeFrom="paragraph">
              <wp:posOffset>-44450</wp:posOffset>
            </wp:positionV>
            <wp:extent cx="4184015" cy="161544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5">
            <wp:simplePos x="0" y="0"/>
            <wp:positionH relativeFrom="column">
              <wp:posOffset>97790</wp:posOffset>
            </wp:positionH>
            <wp:positionV relativeFrom="paragraph">
              <wp:posOffset>10795</wp:posOffset>
            </wp:positionV>
            <wp:extent cx="913130" cy="83058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Rango de Zona [0, 20] miles de </w:t>
      </w:r>
      <w:r>
        <w:rPr>
          <w:rFonts w:cs="Times New Roman" w:ascii="Times New Roman" w:hAnsi="Times New Roman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hab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km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 xml:space="preserve">Zona muy transitada =  (0/0, 0/10, </w:t>
      </w:r>
      <w:r>
        <w:rPr>
          <w:rFonts w:cs="Times New Roman" w:ascii="Times New Roman" w:hAnsi="Times New Roman"/>
        </w:rPr>
        <w:t>0.5/15,</w:t>
      </w:r>
      <w:r>
        <w:rPr>
          <w:rFonts w:cs="Times New Roman" w:ascii="Times New Roman" w:hAnsi="Times New Roman"/>
        </w:rPr>
        <w:t xml:space="preserve"> 1/20)</w:t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 xml:space="preserve"> </w:t>
        <w:drawing>
          <wp:anchor behindDoc="0" distT="0" distB="12700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18610" cy="142875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08" w:right="0" w:hanging="0"/>
        <w:rPr/>
      </w:pPr>
      <w:r>
        <w:rPr/>
      </w:r>
    </w:p>
    <w:p>
      <w:pPr>
        <w:pStyle w:val="Normal"/>
        <w:ind w:left="708" w:right="0" w:hanging="0"/>
        <w:rPr/>
      </w:pPr>
      <w:r>
        <w:rPr/>
      </w:r>
    </w:p>
    <w:p>
      <w:pPr>
        <w:pStyle w:val="Normal"/>
        <w:ind w:left="708" w:right="0" w:hanging="0"/>
        <w:rPr/>
      </w:pPr>
      <w:r>
        <w:rPr/>
      </w:r>
    </w:p>
    <w:p>
      <w:pPr>
        <w:pStyle w:val="Normal"/>
        <w:ind w:left="708" w:right="0" w:hanging="0"/>
        <w:rPr/>
      </w:pPr>
      <w:r>
        <w:rPr/>
      </w:r>
    </w:p>
    <w:p>
      <w:pPr>
        <w:pStyle w:val="Normal"/>
        <w:ind w:left="708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a) Distinguir las variables lingüísticas de entrada y salida en cada una de las etapas de análisis. </w:t>
      </w:r>
    </w:p>
    <w:p>
      <w:pPr>
        <w:pStyle w:val="Normal"/>
        <w:ind w:left="708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b) Determinar el ∆F obtenido en la primera etapa para una cantidad de 7 autos esperando en Rojo y 12 Autos pasando en verde según el modelo de inferencia de Mamdani. OBS: para defuzzificar elegir alguna técnica de FisPro.</w:t>
      </w:r>
    </w:p>
    <w:p>
      <w:pPr>
        <w:pStyle w:val="Normal"/>
        <w:ind w:left="708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c) Considerando el valor crisp de ∆F obtenido en el punto anterior , y considerando un semáforo de una zona de 20 mil habitantes por kilometro cuadrado, obtener el nuevo ∆F. </w:t>
      </w:r>
    </w:p>
    <w:p>
      <w:pPr>
        <w:pStyle w:val="Normal"/>
        <w:ind w:left="708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d) Indique qué reglas se dispararon. </w:t>
      </w:r>
    </w:p>
    <w:p>
      <w:pPr>
        <w:pStyle w:val="Normal"/>
        <w:ind w:left="708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e) Repetir el punto c y d) para el caso en que la zona tenga 10 mil habitantes por km2  </w:t>
      </w:r>
    </w:p>
    <w:p>
      <w:pPr>
        <w:pStyle w:val="Normal"/>
        <w:ind w:left="708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08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08" w:right="0" w:hanging="0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Resolución</w:t>
      </w:r>
    </w:p>
    <w:p>
      <w:pPr>
        <w:pStyle w:val="Normal"/>
        <w:ind w:left="708" w:right="0" w:hanging="0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Primera etapa: </w:t>
      </w:r>
    </w:p>
    <w:p>
      <w:pPr>
        <w:pStyle w:val="Normal"/>
        <w:ind w:left="708" w:right="0" w:firstLine="708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Variables de Entrada: V, R</w:t>
      </w:r>
    </w:p>
    <w:p>
      <w:pPr>
        <w:pStyle w:val="Normal"/>
        <w:ind w:left="708" w:right="0" w:firstLine="708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Variables de Salida: ∆F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 xml:space="preserve">       Segunda etapa: 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Variables de Entrada: ∆F, Zona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Variables de Salida: nuevo ∆F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Para defuzzificar se eligio “area”. Se obtuvo un valor de ∆F de -5.632. 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Se eligio nuevamente “area”. El valor del nuevo ∆F es de -1.86</w:t>
        <w:drawing>
          <wp:anchor behindDoc="0" distT="0" distB="127000" distL="0" distR="0" simplePos="0" locked="0" layoutInCell="1" allowOverlap="1" relativeHeight="7">
            <wp:simplePos x="0" y="0"/>
            <wp:positionH relativeFrom="column">
              <wp:posOffset>450215</wp:posOffset>
            </wp:positionH>
            <wp:positionV relativeFrom="paragraph">
              <wp:posOffset>-52705</wp:posOffset>
            </wp:positionV>
            <wp:extent cx="5235575" cy="273685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5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Se dispararon las reglas 1 y 5. </w:t>
        <w:drawing>
          <wp:anchor behindDoc="0" distT="0" distB="127000" distL="0" distR="0" simplePos="0" locked="0" layoutInCell="1" allowOverlap="1" relativeHeight="8">
            <wp:simplePos x="0" y="0"/>
            <wp:positionH relativeFrom="column">
              <wp:posOffset>415290</wp:posOffset>
            </wp:positionH>
            <wp:positionV relativeFrom="paragraph">
              <wp:posOffset>-86360</wp:posOffset>
            </wp:positionV>
            <wp:extent cx="5162550" cy="220662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20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e-c) Se eligio nuevamente “area”. El valor del nuevo ∆F es de -4.74</w:t>
      </w:r>
      <w:r>
        <w:rPr>
          <w:rFonts w:cs="Times New Roman" w:ascii="Times New Roman" w:hAnsi="Times New Roman"/>
        </w:rPr>
        <w:t>8</w:t>
      </w:r>
    </w:p>
    <w:p>
      <w:pPr>
        <w:pStyle w:val="ListParagraph"/>
        <w:ind w:left="1068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e-d) Se dispararon las reglas 4 y 5. </w:t>
      </w:r>
    </w:p>
    <w:p>
      <w:pPr>
        <w:pStyle w:val="ListParagraph"/>
        <w:ind w:left="1068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drawing>
          <wp:anchor behindDoc="0" distT="0" distB="12700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33950" cy="209677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09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ind w:left="1068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rPr/>
      </w:pPr>
      <w:r>
        <w:rPr/>
        <w:t>Conclusiones :</w:t>
      </w:r>
    </w:p>
    <w:p>
      <w:pPr>
        <w:pStyle w:val="TextBody"/>
        <w:rPr/>
      </w:pPr>
      <w:r>
        <w:rPr>
          <w:rFonts w:cs="Times New Roman" w:ascii="Times New Roman" w:hAnsi="Times New Roman"/>
        </w:rPr>
        <w:t>Se prototip</w:t>
      </w:r>
      <w:r>
        <w:rPr>
          <w:rFonts w:cs="Times New Roman" w:ascii="Times New Roman" w:hAnsi="Times New Roman"/>
        </w:rPr>
        <w:t>ó</w:t>
      </w:r>
      <w:r>
        <w:rPr>
          <w:rFonts w:cs="Times New Roman" w:ascii="Times New Roman" w:hAnsi="Times New Roman"/>
        </w:rPr>
        <w:t xml:space="preserve"> el sistema con simplificaciones con el fin de que sea más ilustrativo, y no se exceda en catidad de reglas y </w:t>
      </w:r>
      <w:r>
        <w:rPr>
          <w:rFonts w:cs="Times New Roman" w:ascii="Times New Roman" w:hAnsi="Times New Roman"/>
        </w:rPr>
        <w:t>terminos linüisticos. Tener mayor granularidad con más terminos y tener en cuenta otros datos, como el momento del día, serían necesarios para un sistema de aplicación real. Tambien se deben ajustar las constantes en base a alguna simulación o testeo de campo.</w:t>
      </w:r>
      <w:r>
        <w:rPr>
          <w:rFonts w:cs="Times New Roman" w:ascii="Times New Roman" w:hAnsi="Times New Roman"/>
        </w:rPr>
        <w:t xml:space="preserve">  </w:t>
      </w:r>
      <w:r>
        <w:rPr/>
        <w:t xml:space="preserve"> </w:t>
      </w:r>
    </w:p>
    <w:p>
      <w:pPr>
        <w:pStyle w:val="Heading1"/>
        <w:rPr/>
      </w:pPr>
      <w:r>
        <w:rPr/>
      </w:r>
    </w:p>
    <w:p>
      <w:pPr>
        <w:pStyle w:val="ListParagraph"/>
        <w:spacing w:before="0" w:after="200"/>
        <w:ind w:left="1068" w:right="0" w:hanging="0"/>
        <w:contextualSpacing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2"/>
        <w:szCs w:val="22"/>
        <w:lang w:val="es-AR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auto"/>
      <w:sz w:val="22"/>
      <w:szCs w:val="22"/>
      <w:lang w:val="es-AR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>
    <w:name w:val="Default Paragraph Font"/>
    <w:rPr/>
  </w:style>
  <w:style w:type="character" w:styleId="PlaceholderText">
    <w:name w:val="Placeholder Text"/>
    <w:basedOn w:val="DefaultParagraphFont"/>
    <w:rPr>
      <w:color w:val="808080"/>
    </w:rPr>
  </w:style>
  <w:style w:type="character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0.jpeg"/><Relationship Id="rId3" Type="http://schemas.openxmlformats.org/officeDocument/2006/relationships/image" Target="media/image11.jpeg"/><Relationship Id="rId4" Type="http://schemas.openxmlformats.org/officeDocument/2006/relationships/image" Target="media/image12.jpeg"/><Relationship Id="rId5" Type="http://schemas.openxmlformats.org/officeDocument/2006/relationships/image" Target="media/image13.jpeg"/><Relationship Id="rId6" Type="http://schemas.openxmlformats.org/officeDocument/2006/relationships/image" Target="media/image14.jpeg"/><Relationship Id="rId7" Type="http://schemas.openxmlformats.org/officeDocument/2006/relationships/image" Target="media/image15.jpeg"/><Relationship Id="rId8" Type="http://schemas.openxmlformats.org/officeDocument/2006/relationships/image" Target="media/image16.jpeg"/><Relationship Id="rId9" Type="http://schemas.openxmlformats.org/officeDocument/2006/relationships/image" Target="media/image17.jpeg"/><Relationship Id="rId10" Type="http://schemas.openxmlformats.org/officeDocument/2006/relationships/image" Target="media/image18.jpe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2016-08-17T20:04:00Z</dcterms:created>
  <dc:creator>cesar</dc:creator>
  <dc:language>en-US</dc:language>
  <dcterms:modified xsi:type="dcterms:W3CDTF">2016-08-23T20:13:30Z</dcterms:modified>
  <cp:revision>33</cp:revision>
</cp:coreProperties>
</file>