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https://github.com/jandersonrafa/communication-rmi-rest/v2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Iremos avaliar a performance da nova feature de Virtual Threads inserida de forma experimental no java 19 e agora presente no java 21. Lembrando que o Spring 6 agora também incorporou e permite habilitar.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Sendo assim, o objetivo deste benchmark é comparar spring com threads normais de sistema operacional e com threads de jvm as com a ativação das chamadas threads virtuais.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Métricas importantes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esse estudado foram consideradas as seguintes métricas: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 resposta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Taxa de erros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Utilização de recursos do servidor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Cenário de teste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3.1 - Componentes do teste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execução do testes de carga será realizada seguindo a seguinte o diagrama abaixo: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diagrama podemos destacar os seguintes componentes: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Executor teste: pessoa responsável pela execução dos testes manipulando Jmeter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Jmeter: ferramenta de execução de testes de performance com cenários de requisições simultâneas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Server: Aplicação servidor com spring 3.4 que responde a solicitação utilizando protocolo http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Banco de dados: Banco postgres com tabela employee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Visualvm: profiler que monitora as aplicações para avaliar estado de utilização dos recursos, tais como cpu e ram.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3.2 - Configurações dos servidores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 server: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So: Windows 8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cpu: Intel(R) Core(TM) i7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ram: 32 GB 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Servidor client: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So: Linux Ubuntu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cpu: AMD Ryzen 7 5700U - 16 threads virtuais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ram: 32,0 GB (utilizável: 30,73 GB)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3.3 - Stack das aplicações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Jmeter: </w:t>
      </w:r>
      <w:r w:rsidDel="00000000" w:rsidR="00000000" w:rsidRPr="00000000">
        <w:rPr>
          <w:rtl w:val="0"/>
        </w:rPr>
        <w:t xml:space="preserve">versão apache-jmeter-5.6.3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Visualvm</w:t>
      </w:r>
      <w:r w:rsidDel="00000000" w:rsidR="00000000" w:rsidRPr="00000000">
        <w:rPr>
          <w:rtl w:val="0"/>
        </w:rPr>
        <w:t xml:space="preserve">: versão </w:t>
      </w:r>
      <w:r w:rsidDel="00000000" w:rsidR="00000000" w:rsidRPr="00000000">
        <w:rPr>
          <w:b w:val="1"/>
          <w:rtl w:val="0"/>
        </w:rPr>
        <w:t xml:space="preserve">2.1.8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Java 21, Spring boot 3.4.0, jetty server embedded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3.4 - Fluxo do teste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teste será executado dentro do computador client, onde será executado o jmeter que fará uma série de requisições para o endpoints de teste employee que será ouvido pela aplicação do servidor (ms-server), utilizando protocolo http.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3.5 - Endpoints e objetos de comunicação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GET thread Name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Endpoint de teste do client</w:t>
      </w:r>
      <w:r w:rsidDel="00000000" w:rsidR="00000000" w:rsidRPr="00000000">
        <w:rPr>
          <w:b w:val="1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http://localhost:8080/thread/</w:t>
        </w:r>
      </w:hyperlink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 de entrada: nenhum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 de resposta: String com nome de thread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POST employee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Endpoint de teste do client</w:t>
      </w:r>
      <w:r w:rsidDel="00000000" w:rsidR="00000000" w:rsidRPr="00000000">
        <w:rPr>
          <w:b w:val="1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Parâmetro de entrada: {"firstName": "foo33", "lastName": "bar33", "dateOfBirth": "2023-05-04", "age": "21","nickname": "nicknameyteste","ddd": "51","phone": "99925555","city": "canoas","position": "Developer"}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Objeto de resposta:{"id":12,"firstName":"foo33","lastName":"bar33","dateOfBirth":"2023-05-04", "age": "21","nickname": "nicknameyteste","ddd": "51","phone": "99925555","city": "canoas","position": "Developer"}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GET employee by id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Endpoint de teste do client</w:t>
      </w:r>
      <w:r w:rsidDel="00000000" w:rsidR="00000000" w:rsidRPr="00000000">
        <w:rPr>
          <w:b w:val="1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employee/{id}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Parâmetro de entrada: id no path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Objeto de resposta:{"id":12,"firstName":"foo33","lastName":"bar33","dateOfBirth":"2023-05-04", "age": "21","nickname": "nicknameyteste","ddd": "51","phone": "99925555","city": "canoas","position": "Developer"}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GET all employee 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Endpoint de teste do client</w:t>
      </w:r>
      <w:r w:rsidDel="00000000" w:rsidR="00000000" w:rsidRPr="00000000">
        <w:rPr>
          <w:b w:val="1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  <w:t xml:space="preserve">employee/find-all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Parâmetro de entrada: nenhum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Objeto de resposta:[{"id":1,"firstName":"foo94903","lastName":"bar94903","nickname":"nicknameyteste","age":"21","ddd":"51","phone":"99925555","position":"Developer","city":"canoas","dateOfBirth":"2023-05-04"},{"id":2,"firstName":"foo83011","lastName":"bar83011","nickname":"nicknameyteste","age":"21","ddd":"51","phone":"99925555","position":"Developer","city":"canoas","dateOfBirth":"2023-05-04"}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3.6 - Aplicações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aplicações client e server de cada protocolo serão executadas em dois computadores diferentes, para deixar mais realista a questão de latência na comunicação.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ideal é que as aplicações sejam executadas em formato docker, limitando a 512 mb de ram e 1 core de cpu, porém devido a questões técnicas executaremos direto da IDE Intellij.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Para quem quiser utilizar formado docker foi criado um dockerfile dentro de cada projeto para fazer a compilação e construção de uma imagem, fixando a definição da versão maven e java 8 para evitar problemas: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Exemplo dockerfile: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maven: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3.8.4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openjdk-8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build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i w:val="1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WORKDIR /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app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Copia o código fonte do projeto para o diretório de trabalho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 .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Executa a construção do projeto, pulando os testes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c57633"/>
          <w:rtl w:val="0"/>
        </w:rPr>
        <w:t xml:space="preserve">mvn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clean install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DskipTests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openjdk:8-jdk-alpine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WORKDIR /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app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Copia o jar gerado para a nova imagem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COPY --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from=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build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.jar .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Comando para iniciar a aplicação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ENTRYPOINT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"/app.jar"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Comandos utilizados: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Compilar aplicação e gerar imagem com jar executável: docker build . -t best-answer-back-main 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container docker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Executar container docker client: docker run -d --cpus=1 --memory=512m --name &lt;container_name&gt;  --network minha-rede -p &lt;port&gt;:&lt;port&gt; &lt;docker_image_name&gt;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 show eth0: dentro do wsl2 para descobrir ip do wsl2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JMETER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4.1 - Parâmetros do teste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Numero de requisicoes por thread: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 of Threads: </w:t>
      </w: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Ramp-Up Period: </w:t>
      </w:r>
      <w:r w:rsidDel="00000000" w:rsidR="00000000" w:rsidRPr="00000000">
        <w:rPr>
          <w:rtl w:val="0"/>
        </w:rPr>
        <w:t xml:space="preserve">50 segundos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Loop Count: </w:t>
      </w: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de requisições: </w:t>
      </w:r>
      <w:r w:rsidDel="00000000" w:rsidR="00000000" w:rsidRPr="00000000">
        <w:rPr>
          <w:rtl w:val="0"/>
        </w:rPr>
        <w:t xml:space="preserve">160000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Constant timer (thread delay)</w:t>
      </w:r>
      <w:r w:rsidDel="00000000" w:rsidR="00000000" w:rsidRPr="00000000">
        <w:rPr>
          <w:rtl w:val="0"/>
        </w:rPr>
        <w:t xml:space="preserve">: 0 ms (tempo de aguardo entre requisições) (não inserido)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4.2 - Execução dos testes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Foram executadas 4 baterias de teste para cada protocolo, descartando a primeira execução e salvando as 3 últimas. A execução dos testes no jmeter foi realizado via linha de comando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alias jmeter="C:/cwi/programs/apache-jmeter-5.6.2/bin/jmeter"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rmi: ./jmeter -n -t ./jmeter/teste-carga.jmx  -l ./jmeter/result-rmi-execucao-&lt;numero_execucao&gt;.csv -e -o  ./jmeter/result-rmi-execucao-&lt;numero_execucao&gt;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grpc: ./jmeter -n -t ./jmeter/teste-carga.jmx  -l ./jmeter/result-grpc-execucao-&lt;numero_execucao&gt;.csv -e -o  ./jmeter/grpc-rmi-execucao-&lt;numero_execucao&gt;/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rest (rest template): ./jmeter -n -t ./jmeter/teste-carga.jmx  -l ./jmeter/result-rest-rest-template-execucao-&lt;numero_execucao&gt;.csv -e -o  ./jmeter/rest-rest-template-execucao-&lt;numero_execucao&gt;/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rest (client-netflix-oss-feign): ./jmeter -n -t ./jmeter/teste-carga.jmx  -l ./jmeter/result-rest-netflix-oss-feign-execucao-&lt;numero_execucao&gt;.csv -e -o  ./jmeter/rest-netflix-oss-feign-execucao-&lt;numero_execucao&gt;/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Ressalvas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 contexto de execução do teste foi construído tentando deixar o mais próximo de um cenário real de produção, porém dentro de um ambiente local e comum a um desenvolvedor, pois sabemos que nem sempre se tem o tempo e os recursos necessários para se fazer um teste super realista, então destaco abaixo principais pontos de atenção: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volume de carga do teste poderia ser maior, porém precisaríamos de mais máquinas e mais tempo para aguardar os resultados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aplicações e o jmeter que vai executar os testes estão rodando em uma mesma rede local, para se aproximar de produção o ideal seria que o jmeter executor estivesse em uma rede separada da rede das aplicações, para evidenciar pontos de latência.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client e o jmeter estão rodando na mesma máquina, o ideal seriam estar em máquinas separadas, pois o executor, mesmo em linha de comando irá consumidor recursos do computador que é o mesmo onde está hospedado a aplicação client.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ideal seriam as aplicações rodarem em docker, porém devido a problemas com windows em conjunto com wsl2 e comunicação entre computadores diferentes, foi optado por executar direto da IDE Intellij, sem limitar cpu e ram.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Resultados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 script executado no teste ficará dentro da pasta jmeter/teste-carga.jmx e os relatórios de execução ficaram dentro da pasta jmeter em um subdiretório respectivo ao protocolo testado.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6.1 -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Tempo resposta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1065"/>
        <w:gridCol w:w="1050"/>
        <w:gridCol w:w="1065"/>
        <w:gridCol w:w="1050"/>
        <w:gridCol w:w="1335"/>
        <w:gridCol w:w="885"/>
        <w:tblGridChange w:id="0">
          <w:tblGrid>
            <w:gridCol w:w="2565"/>
            <w:gridCol w:w="1065"/>
            <w:gridCol w:w="1050"/>
            <w:gridCol w:w="1065"/>
            <w:gridCol w:w="1050"/>
            <w:gridCol w:w="1335"/>
            <w:gridCol w:w="8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 times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Protocolo/client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90th pct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95th pct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99th pct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 normal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1088,10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1135,17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1438,30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1504,33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2074,33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 Virtual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1090,75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1243,00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1657,30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1750,32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2024,99</w:t>
            </w:r>
          </w:p>
        </w:tc>
      </w:tr>
      <w:tr>
        <w:trPr>
          <w:cantSplit w:val="0"/>
          <w:trHeight w:val="606.955078124997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Taxa de erros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execuções resultou em alguma falha nos requests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6.2 - Utilização de recursos do servidor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thread normal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24638" cy="348614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348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thread virtual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2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6.3 - Facilidade de implementação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A implementação de código de ambos é praticamente igual, no spring boot só precisa acionar via properties com a propriedade: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spring.threads.virtual.enabled=true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Avaliação resultados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7.1 - Avaliação resultados- Facilidade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 implementação de código de ambos é praticamente igual, no spring boot só precisa acionar via properties.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7.2 - Avaliação resultados- Uso de recursos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 geral foi observado que as threads virtuais utilizam mais memória e utilizam muito menos threads.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7.3 -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 servidor nesse benchmark teve um tempo de resposta muito similar em ambos os casos, tendo uma leve melhora com o uso de threads normais em relação a threads virtuais.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37.0000000000005"/>
        <w:gridCol w:w="1982.9999999999998"/>
        <w:tblGridChange w:id="0">
          <w:tblGrid>
            <w:gridCol w:w="3837.0000000000005"/>
            <w:gridCol w:w="1982.99999999999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Protocolo/client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 normal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1088,10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 virtual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1090,75</w:t>
            </w:r>
          </w:p>
        </w:tc>
      </w:tr>
      <w:tr>
        <w:trPr>
          <w:cantSplit w:val="0"/>
          <w:trHeight w:val="381.0000000000218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8 - Conclusão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Em relação ao teste com múltiplas requisições http não foi observado melhora de response time e uso de recursos em atendimentos de requisições em api. Mesmo tendo criado cenários que simulasse i/o não foi notado melhora.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client/beneficiario/" TargetMode="External"/><Relationship Id="rId10" Type="http://schemas.openxmlformats.org/officeDocument/2006/relationships/hyperlink" Target="http://localhost:8080/client/beneficiario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client/beneficiario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jandersonrafa/communication-rmi-rest/v2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/client/beneficiar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