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 xmlns:w14="http://schemas.microsoft.com/office/word/2010/wordml" w14:paraId="00000001" w14:textId="00000002"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FreeSans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FreeSans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
  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2015-05-17T16:02:49.00Z</dcterms:created>
  <cp:revision>0</cp:revision>
</cp:coreProperties>
</file>