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 xmlns:w14="http://schemas.microsoft.com/office/word/2010/wordml" w14:paraId="00000001" w14:textId="00000002"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FreeSans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FreeSans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2015-05-17T16:02:49.00Z</dcterms:created>
  <cp:revision>0</cp:revision>
</cp:coreProperties>
</file>