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87BF9" w14:paraId="00000001" w14:textId="0000000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 w14:paraId="00000003" w14:textId="00000004">
                            <w:r>
                              <w:t>Datum plane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 w14:paraId="00000005" w14:textId="00000006">
                      <w:r>
                        <w:t>Datum plane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