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 xmlns:w14="http://schemas.microsoft.com/office/word/2010/wordml" w14:paraId="00000001" w14:textId="00000002">
      <w:r>
        <w:t>Document without sectPr</w:t>
      </w:r>
    </w:p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