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</file>

<file path=word/document.xml><?xml version="1.0" encoding="utf-8"?>
<w:document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pt14 w14 wp14">
  <w:body>
    <w:p>
      <w:pPr>
        <w:pStyle w:val="PreformattedText"/>
        <w:rPr>
          <w:ins w:author="Jubarte" w:id="1" w:date="1970-01-01T00:00:00Z"/>
        </w:rPr>
      </w:pPr>
      <w:ins w:author="Jubarte" w:id="2" w:date="1970-01-01T00:00:00Z">
        <w:r>
          <w:t>Αα Alpha</w:t>
        </w:r>
      </w:ins>
    </w:p>
    <w:p>
      <w:pPr>
        <w:pStyle w:val="PreformattedText"/>
        <w:rPr>
          <w:ins w:author="Jubarte" w:id="3" w:date="1970-01-01T00:00:00Z"/>
        </w:rPr>
      </w:pPr>
      <w:ins w:author="Jubarte" w:id="4" w:date="1970-01-01T00:00:00Z">
        <w:r>
          <w:t>Ββ Beta</w:t>
        </w:r>
      </w:ins>
    </w:p>
    <w:p>
      <w:pPr>
        <w:pStyle w:val="PreformattedText"/>
        <w:rPr>
          <w:ins w:author="Jubarte" w:id="5" w:date="1970-01-01T00:00:00Z"/>
        </w:rPr>
      </w:pPr>
      <w:ins w:author="Jubarte" w:id="6" w:date="1970-01-01T00:00:00Z">
        <w:r>
          <w:t>Γγ Gamma</w:t>
        </w:r>
      </w:ins>
    </w:p>
    <w:p>
      <w:pPr>
        <w:pStyle w:val="PreformattedText"/>
        <w:rPr>
          <w:ins w:author="Jubarte" w:id="7" w:date="1970-01-01T00:00:00Z"/>
        </w:rPr>
      </w:pPr>
      <w:ins w:author="Jubarte" w:id="8" w:date="1970-01-01T00:00:00Z">
        <w:r>
          <w:t>Δδ Delta</w:t>
        </w:r>
      </w:ins>
    </w:p>
    <w:p>
      <w:pPr>
        <w:pStyle w:val="PreformattedText"/>
        <w:rPr>
          <w:ins w:author="Jubarte" w:id="9" w:date="1970-01-01T00:00:00Z"/>
        </w:rPr>
      </w:pPr>
      <w:ins w:author="Jubarte" w:id="10" w:date="1970-01-01T00:00:00Z">
        <w:r>
          <w:t>Εε Epsilon</w:t>
        </w:r>
      </w:ins>
    </w:p>
    <w:p>
      <w:pPr>
        <w:pStyle w:val="PreformattedText"/>
        <w:rPr>
          <w:ins w:author="Jubarte" w:id="11" w:date="1970-01-01T00:00:00Z"/>
        </w:rPr>
      </w:pPr>
      <w:ins w:author="Jubarte" w:id="12" w:date="1970-01-01T00:00:00Z">
        <w:r>
          <w:t>Ζζ Zeta</w:t>
        </w:r>
      </w:ins>
    </w:p>
    <w:p>
      <w:pPr>
        <w:pStyle w:val="PreformattedText"/>
        <w:rPr>
          <w:ins w:author="Jubarte" w:id="13" w:date="1970-01-01T00:00:00Z"/>
        </w:rPr>
      </w:pPr>
      <w:ins w:author="Jubarte" w:id="14" w:date="1970-01-01T00:00:00Z">
        <w:r>
          <w:t>Ηη Eta</w:t>
        </w:r>
      </w:ins>
    </w:p>
    <w:p>
      <w:pPr>
        <w:pStyle w:val="PreformattedText"/>
        <w:rPr>
          <w:ins w:author="Jubarte" w:id="15" w:date="1970-01-01T00:00:00Z"/>
        </w:rPr>
      </w:pPr>
      <w:ins w:author="Jubarte" w:id="16" w:date="1970-01-01T00:00:00Z">
        <w:r>
          <w:t>Θθ Theta</w:t>
        </w:r>
      </w:ins>
    </w:p>
    <w:p>
      <w:pPr>
        <w:pStyle w:val="PreformattedText"/>
        <w:rPr>
          <w:ins w:author="Jubarte" w:id="17" w:date="1970-01-01T00:00:00Z"/>
        </w:rPr>
      </w:pPr>
      <w:ins w:author="Jubarte" w:id="18" w:date="1970-01-01T00:00:00Z">
        <w:r>
          <w:t>Ιι Iota</w:t>
        </w:r>
      </w:ins>
    </w:p>
    <w:p>
      <w:pPr>
        <w:pStyle w:val="PreformattedText"/>
        <w:rPr>
          <w:ins w:author="Jubarte" w:id="19" w:date="1970-01-01T00:00:00Z"/>
        </w:rPr>
      </w:pPr>
      <w:ins w:author="Jubarte" w:id="20" w:date="1970-01-01T00:00:00Z">
        <w:r>
          <w:t>Κκ Kappa</w:t>
        </w:r>
      </w:ins>
    </w:p>
    <w:p>
      <w:pPr>
        <w:pStyle w:val="PreformattedText"/>
        <w:rPr>
          <w:ins w:author="Jubarte" w:id="21" w:date="1970-01-01T00:00:00Z"/>
        </w:rPr>
      </w:pPr>
      <w:ins w:author="Jubarte" w:id="22" w:date="1970-01-01T00:00:00Z">
        <w:r>
          <w:t>Λλ Lambda</w:t>
        </w:r>
      </w:ins>
    </w:p>
    <w:p>
      <w:pPr>
        <w:pStyle w:val="PreformattedText"/>
        <w:rPr>
          <w:ins w:author="Jubarte" w:id="23" w:date="1970-01-01T00:00:00Z"/>
        </w:rPr>
      </w:pPr>
      <w:ins w:author="Jubarte" w:id="24" w:date="1970-01-01T00:00:00Z">
        <w:r>
          <w:t>Μμ Mu</w:t>
        </w:r>
      </w:ins>
    </w:p>
    <w:p>
      <w:pPr>
        <w:pStyle w:val="PreformattedText"/>
        <w:rPr>
          <w:ins w:author="Jubarte" w:id="25" w:date="1970-01-01T00:00:00Z"/>
        </w:rPr>
      </w:pPr>
      <w:ins w:author="Jubarte" w:id="26" w:date="1970-01-01T00:00:00Z">
        <w:r>
          <w:t>Νν Nu</w:t>
        </w:r>
      </w:ins>
    </w:p>
    <w:p>
      <w:pPr>
        <w:pStyle w:val="PreformattedText"/>
        <w:rPr>
          <w:ins w:author="Jubarte" w:id="27" w:date="1970-01-01T00:00:00Z"/>
        </w:rPr>
      </w:pPr>
      <w:ins w:author="Jubarte" w:id="28" w:date="1970-01-01T00:00:00Z">
        <w:r>
          <w:t>Ξξ Xi</w:t>
        </w:r>
      </w:ins>
    </w:p>
    <w:p>
      <w:pPr>
        <w:pStyle w:val="PreformattedText"/>
        <w:rPr>
          <w:ins w:author="Jubarte" w:id="29" w:date="1970-01-01T00:00:00Z"/>
        </w:rPr>
      </w:pPr>
      <w:ins w:author="Jubarte" w:id="30" w:date="1970-01-01T00:00:00Z">
        <w:r>
          <w:t>Οο Omicron</w:t>
        </w:r>
      </w:ins>
    </w:p>
    <w:p>
      <w:pPr>
        <w:pStyle w:val="PreformattedText"/>
        <w:rPr>
          <w:ins w:author="Jubarte" w:id="31" w:date="1970-01-01T00:00:00Z"/>
        </w:rPr>
      </w:pPr>
      <w:ins w:author="Jubarte" w:id="32" w:date="1970-01-01T00:00:00Z">
        <w:r>
          <w:t>Ππ Pi</w:t>
        </w:r>
      </w:ins>
    </w:p>
    <w:p>
      <w:pPr>
        <w:pStyle w:val="PreformattedText"/>
        <w:rPr>
          <w:ins w:author="Jubarte" w:id="33" w:date="1970-01-01T00:00:00Z"/>
        </w:rPr>
      </w:pPr>
      <w:ins w:author="Jubarte" w:id="34" w:date="1970-01-01T00:00:00Z">
        <w:r>
          <w:t>Ρρ Rho</w:t>
        </w:r>
      </w:ins>
    </w:p>
    <w:p>
      <w:pPr>
        <w:pStyle w:val="PreformattedText"/>
        <w:rPr>
          <w:ins w:author="Jubarte" w:id="35" w:date="1970-01-01T00:00:00Z"/>
        </w:rPr>
      </w:pPr>
      <w:ins w:author="Jubarte" w:id="36" w:date="1970-01-01T00:00:00Z">
        <w:r>
          <w:t>Σσς Sigma</w:t>
        </w:r>
      </w:ins>
    </w:p>
    <w:p>
      <w:pPr>
        <w:pStyle w:val="PreformattedText"/>
        <w:rPr>
          <w:ins w:author="Jubarte" w:id="37" w:date="1970-01-01T00:00:00Z"/>
        </w:rPr>
      </w:pPr>
      <w:ins w:author="Jubarte" w:id="38" w:date="1970-01-01T00:00:00Z">
        <w:r>
          <w:t>Ττ Tau</w:t>
        </w:r>
      </w:ins>
    </w:p>
    <w:p>
      <w:pPr>
        <w:pStyle w:val="PreformattedText"/>
        <w:rPr>
          <w:ins w:author="Jubarte" w:id="39" w:date="1970-01-01T00:00:00Z"/>
        </w:rPr>
      </w:pPr>
      <w:ins w:author="Jubarte" w:id="40" w:date="1970-01-01T00:00:00Z">
        <w:r>
          <w:t>Υυ Upsilon</w:t>
        </w:r>
      </w:ins>
    </w:p>
    <w:p>
      <w:pPr>
        <w:pStyle w:val="PreformattedText"/>
        <w:rPr>
          <w:ins w:author="Jubarte" w:id="41" w:date="1970-01-01T00:00:00Z"/>
        </w:rPr>
      </w:pPr>
      <w:ins w:author="Jubarte" w:id="42" w:date="1970-01-01T00:00:00Z">
        <w:r>
          <w:t>Φφ Phi</w:t>
        </w:r>
      </w:ins>
    </w:p>
    <w:p>
      <w:pPr>
        <w:pStyle w:val="PreformattedText"/>
        <w:rPr>
          <w:ins w:author="Jubarte" w:id="43" w:date="1970-01-01T00:00:00Z"/>
        </w:rPr>
      </w:pPr>
      <w:ins w:author="Jubarte" w:id="44" w:date="1970-01-01T00:00:00Z">
        <w:r>
          <w:t>Χχ Chi</w:t>
        </w:r>
      </w:ins>
    </w:p>
    <w:p>
      <w:pPr>
        <w:pStyle w:val="PreformattedText"/>
        <w:rPr>
          <w:ins w:author="Jubarte" w:id="45" w:date="1970-01-01T00:00:00Z"/>
        </w:rPr>
      </w:pPr>
      <w:ins w:author="Jubarte" w:id="46" w:date="1970-01-01T00:00:00Z">
        <w:r>
          <w:t>Ψψ Psi</w:t>
        </w:r>
      </w:ins>
    </w:p>
    <w:p>
      <w:pPr>
        <w:rPr>
          <w:del w:author="Jubarte" w:id="47" w:date="1970-01-01T00:00:00Z"/>
        </w:rPr>
      </w:pPr>
      <w:ins w:author="Jubarte" w:id="48" w:date="1970-01-01T00:00:00Z">
        <w:r>
          <w:t>Ωω Omega</w:t>
        </w:r>
      </w:ins>
      <w:del w:author="Jubarte" w:id="49" w:date="1970-01-01T00:00:00Z">
        <w:r>
          <w:delText>OOXML w:b (bold) tester: ST_OnOff variants, rStyle-only cases, rStyle + inline overrides, and a linked style pair (paragraph+character) to verify behavior.</w:delText>
        </w:r>
      </w:del>
    </w:p>
    <w:p>
      <w:pPr>
        <w:rPr>
          <w:del w:author="Jubarte" w:id="50" w:date="1970-01-01T00:00:00Z"/>
        </w:rPr>
      </w:pPr>
      <w:del w:author="Jubarte" w:id="51" w:date="1970-01-01T00:00:00Z">
        <w:r>
          <w:delText>A) ST_OnOff values for &lt;w:b&gt; on a run:</w:delText>
        </w:r>
      </w:del>
    </w:p>
    <w:p>
      <w:pPr>
        <w:rPr>
          <w:del w:author="Jubarte" w:id="52" w:date="1970-01-01T00:00:00Z"/>
        </w:rPr>
      </w:pPr>
      <w:del w:author="Jubarte" w:id="53" w:date="1970-01-01T00:00:00Z">
        <w:r>
          <w:delText xml:space="preserve">  - w:b w:val=(w:val omitted): </w:delText>
        </w:r>
        <w:r>
          <w:rPr>
            <w:b/>
          </w:rPr>
          <w:delText>Sample text</w:delText>
        </w:r>
      </w:del>
    </w:p>
    <w:p>
      <w:pPr>
        <w:rPr>
          <w:del w:author="Jubarte" w:id="54" w:date="1970-01-01T00:00:00Z"/>
        </w:rPr>
      </w:pPr>
      <w:del w:author="Jubarte" w:id="55" w:date="1970-01-01T00:00:00Z">
        <w:r>
          <w:delText xml:space="preserve">  - w:b w:val=true: </w:delText>
        </w:r>
        <w:r>
          <w:rPr>
            <w:b w:val="true"/>
          </w:rPr>
          <w:delText>Sample text</w:delText>
        </w:r>
      </w:del>
    </w:p>
    <w:p>
      <w:pPr>
        <w:rPr>
          <w:del w:author="Jubarte" w:id="56" w:date="1970-01-01T00:00:00Z"/>
        </w:rPr>
      </w:pPr>
      <w:del w:author="Jubarte" w:id="57" w:date="1970-01-01T00:00:00Z">
        <w:r>
          <w:delText xml:space="preserve">  - w:b w:val=1: </w:delText>
        </w:r>
        <w:r>
          <w:rPr>
            <w:b w:val="1"/>
          </w:rPr>
          <w:delText>Sample text</w:delText>
        </w:r>
      </w:del>
    </w:p>
    <w:p>
      <w:pPr>
        <w:rPr>
          <w:del w:author="Jubarte" w:id="58" w:date="1970-01-01T00:00:00Z"/>
        </w:rPr>
      </w:pPr>
      <w:del w:author="Jubarte" w:id="59" w:date="1970-01-01T00:00:00Z">
        <w:r>
          <w:delText xml:space="preserve">  - w:b w:val=on: </w:delText>
        </w:r>
        <w:r>
          <w:rPr>
            <w:b w:val="on"/>
          </w:rPr>
          <w:delText>Sample text</w:delText>
        </w:r>
      </w:del>
    </w:p>
    <w:p>
      <w:pPr>
        <w:rPr>
          <w:del w:author="Jubarte" w:id="60" w:date="1970-01-01T00:00:00Z"/>
        </w:rPr>
      </w:pPr>
      <w:del w:author="Jubarte" w:id="61" w:date="1970-01-01T00:00:00Z">
        <w:r>
          <w:delText xml:space="preserve">  - w:b w:val=false: </w:delText>
        </w:r>
        <w:r>
          <w:rPr>
            <w:b w:val="false"/>
          </w:rPr>
          <w:delText>Sample text</w:delText>
        </w:r>
      </w:del>
    </w:p>
    <w:p>
      <w:pPr>
        <w:rPr>
          <w:del w:author="Jubarte" w:id="62" w:date="1970-01-01T00:00:00Z"/>
        </w:rPr>
      </w:pPr>
      <w:del w:author="Jubarte" w:id="63" w:date="1970-01-01T00:00:00Z">
        <w:r>
          <w:delText xml:space="preserve">  - w:b w:val=0: </w:delText>
        </w:r>
        <w:r>
          <w:rPr>
            <w:b w:val="0"/>
          </w:rPr>
          <w:delText>Sample text</w:delText>
        </w:r>
      </w:del>
    </w:p>
    <w:p>
      <w:pPr>
        <w:rPr>
          <w:del w:author="Jubarte" w:id="64" w:date="1970-01-01T00:00:00Z"/>
        </w:rPr>
      </w:pPr>
      <w:del w:author="Jubarte" w:id="65" w:date="1970-01-01T00:00:00Z">
        <w:r>
          <w:delText xml:space="preserve">  - w:b w:val=off: </w:delText>
        </w:r>
        <w:r>
          <w:rPr>
            <w:b w:val="off"/>
          </w:rPr>
          <w:delText>Sample text</w:delText>
        </w:r>
      </w:del>
    </w:p>
    <w:p>
      <w:pPr>
        <w:rPr>
          <w:del w:author="Jubarte" w:id="66" w:date="1970-01-01T00:00:00Z"/>
        </w:rPr>
      </w:pPr>
    </w:p>
    <w:p>
      <w:pPr>
        <w:rPr>
          <w:del w:author="Jubarte" w:id="67" w:date="1970-01-01T00:00:00Z"/>
        </w:rPr>
      </w:pPr>
      <w:del w:author="Jubarte" w:id="68" w:date="1970-01-01T00:00:00Z">
        <w:r>
          <w:delText>B) rStyle-only cases (no inline &lt;w:b&gt;):</w:delText>
        </w:r>
      </w:del>
    </w:p>
    <w:p>
      <w:pPr>
        <w:rPr>
          <w:del w:author="Jubarte" w:id="69" w:date="1970-01-01T00:00:00Z"/>
        </w:rPr>
      </w:pPr>
      <w:del w:author="Jubarte" w:id="70" w:date="1970-01-01T00:00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>
      <w:pPr>
        <w:rPr>
          <w:del w:author="Jubarte" w:id="71" w:date="1970-01-01T00:00:00Z"/>
        </w:rPr>
      </w:pPr>
      <w:del w:author="Jubarte" w:id="72" w:date="1970-01-01T00:00:00Z">
        <w:r>
          <w:delText xml:space="preserve">  - rStyle='Strong' (built-in bold): </w:delText>
        </w:r>
        <w:r>
          <w:rPr>
            <w:rStyle w:val="Strong"/>
          </w:rPr>
          <w:delText>Sample via Strong</w:delText>
        </w:r>
      </w:del>
    </w:p>
    <w:p>
      <w:pPr>
        <w:rPr>
          <w:del w:author="Jubarte" w:id="73" w:date="1970-01-01T00:00:00Z"/>
        </w:rPr>
      </w:pPr>
      <w:del w:author="Jubarte" w:id="74" w:date="1970-01-01T00:00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>
      <w:pPr>
        <w:rPr>
          <w:del w:author="Jubarte" w:id="75" w:date="1970-01-01T00:00:00Z"/>
        </w:rPr>
      </w:pPr>
    </w:p>
    <w:p>
      <w:pPr>
        <w:rPr>
          <w:del w:author="Jubarte" w:id="76" w:date="1970-01-01T00:00:00Z"/>
        </w:rPr>
      </w:pPr>
      <w:del w:author="Jubarte" w:id="77" w:date="1970-01-01T00:00:00Z">
        <w:r>
          <w:delText>C) rStyle + inline &lt;w:b&gt; combinations (inline overrides style):</w:delText>
        </w:r>
      </w:del>
    </w:p>
    <w:p>
      <w:pPr>
        <w:rPr>
          <w:del w:author="Jubarte" w:id="78" w:date="1970-01-01T00:00:00Z"/>
        </w:rPr>
      </w:pPr>
      <w:del w:author="Jubarte" w:id="79" w:date="1970-01-01T00:00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>
      <w:pPr>
        <w:rPr>
          <w:del w:author="Jubarte" w:id="80" w:date="1970-01-01T00:00:00Z"/>
        </w:rPr>
      </w:pPr>
      <w:del w:author="Jubarte" w:id="81" w:date="1970-01-01T00:00:00Z">
        <w:r>
          <w:delText xml:space="preserve">  - rStyle='SD_BoldChar' + &lt;w:b w:val='1'&gt; =&gt; expect bold: </w:delText>
        </w:r>
        <w:r>
          <w:rPr>
            <w:rStyle w:val="SDBoldChar"/>
            <w:b w:val="1"/>
          </w:rPr>
          <w:delText>Styled bold, reinforced on</w:delText>
        </w:r>
      </w:del>
    </w:p>
    <w:p>
      <w:pPr>
        <w:rPr>
          <w:del w:author="Jubarte" w:id="82" w:date="1970-01-01T00:00:00Z"/>
        </w:rPr>
      </w:pPr>
      <w:del w:author="Jubarte" w:id="83" w:date="1970-01-01T00:00:00Z">
        <w:r>
          <w:delText xml:space="preserve">  - rStyle='SD_PlainChar' + &lt;w:b w:val='on'&gt; =&gt; expect bold: </w:delText>
        </w:r>
        <w:r>
          <w:rPr>
            <w:rStyle w:val="SDPlainChar"/>
            <w:b w:val="on"/>
          </w:rPr>
          <w:delText>Plain style, inline turns bold on</w:delText>
        </w:r>
      </w:del>
    </w:p>
    <w:p>
      <w:pPr>
        <w:rPr>
          <w:del w:author="Jubarte" w:id="84" w:date="1970-01-01T00:00:00Z"/>
        </w:rPr>
      </w:pPr>
      <w:del w:author="Jubarte" w:id="85" w:date="1970-01-01T00:00:00Z">
        <w:r>
          <w:delText xml:space="preserve">  - rStyle='Strong' + &lt;w:b w:val='off'&gt; =&gt; expect NOT bold: </w:delText>
        </w:r>
        <w:r>
          <w:rPr>
            <w:rStyle w:val="Strong"/>
            <w:b w:val="off"/>
          </w:rPr>
          <w:delText>Strong style, explicit bold off</w:delText>
        </w:r>
      </w:del>
    </w:p>
    <w:p>
      <w:pPr>
        <w:rPr>
          <w:del w:author="Jubarte" w:id="86" w:date="1970-01-01T00:00:00Z"/>
        </w:rPr>
      </w:pPr>
      <w:del w:author="Jubarte" w:id="87" w:date="1970-01-01T00:00:00Z">
        <w:r>
          <w:delText xml:space="preserve">  - rStyle='Strong' + &lt;w:b w:val='true'&gt; =&gt; expect bold: </w:delText>
        </w:r>
        <w:r>
          <w:rPr>
            <w:rStyle w:val="Strong"/>
            <w:b w:val="true"/>
          </w:rPr>
          <w:delText>Strong style, inline bold on</w:delText>
        </w:r>
      </w:del>
    </w:p>
    <w:p>
      <w:pPr>
        <w:rPr>
          <w:del w:author="Jubarte" w:id="88" w:date="1970-01-01T00:00:00Z"/>
        </w:rPr>
      </w:pPr>
    </w:p>
    <w:p>
      <w:pPr>
        <w:rPr>
          <w:del w:author="Jubarte" w:id="89" w:date="1970-01-01T00:00:00Z"/>
        </w:rPr>
      </w:pPr>
      <w:del w:author="Jubarte" w:id="90" w:date="1970-01-01T00:00:00Z">
        <w:r>
          <w:delText>D) Linked style (paragraph+character) demonstrations:</w:delText>
        </w:r>
      </w:del>
    </w:p>
    <w:p>
      <w:pPr>
        <w:rPr>
          <w:del w:author="Jubarte" w:id="91" w:date="1970-01-01T00:00:00Z"/>
        </w:rPr>
      </w:pPr>
      <w:del w:author="Jubarte" w:id="92" w:date="1970-01-01T00:00:00Z">
        <w:r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>
      <w:pPr>
        <w:rPr>
          <w:del w:author="Jubarte" w:id="93" w:date="1970-01-01T00:00:00Z"/>
        </w:rPr>
      </w:pPr>
      <w:del w:author="Jubarte" w:id="94" w:date="1970-01-01T00:00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>
      <w:pPr>
        <w:pStyle w:val="SDLinkedHeading"/>
        <w:rPr>
          <w:del w:author="Jubarte" w:id="95" w:date="1970-01-01T00:00:00Z"/>
        </w:rPr>
      </w:pPr>
      <w:del w:author="Jubarte" w:id="96" w:date="1970-01-01T00:00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>
      <w:pPr>
        <w:pStyle w:val="SDLinkedHeading"/>
        <w:rPr>
          <w:del w:author="Jubarte" w:id="97" w:date="1970-01-01T00:00:00Z"/>
        </w:rPr>
      </w:pPr>
      <w:del w:author="Jubarte" w:id="98" w:date="1970-01-01T00:00:00Z">
        <w:r>
          <w:delText xml:space="preserve">  - pStyle='SD_LinkedHeading' (no inline) =&gt; expect bold: All runs inherit bold from the paragraph style</w:delText>
        </w:r>
      </w:del>
    </w:p>
    <w:p>
      <w:pPr>
        <w:rPr>
          <w:del w:author="Jubarte" w:id="99" w:date="1970-01-01T00:00:00Z"/>
        </w:rPr>
      </w:pPr>
    </w:p>
    <w:p>
      <w:pPr>
        <w:rPr>
          <w:del w:author="Jubarte" w:id="100" w:date="1970-01-01T00:00:00Z"/>
        </w:rPr>
      </w:pPr>
      <w:del w:author="Jubarte" w:id="101" w:date="1970-01-01T00:00:00Z">
        <w:r>
          <w:delText>Table examples (linked style + inline overrides):</w:delText>
        </w:r>
      </w:del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del w:author="Jubarte" w:id="102" w:date="1970-01-01T00:00:00Z"/>
        </w:trPr>
        <w:tc>
          <w:tcPr>
            <w:tcW w:type="dxa" w:w="4680"/>
          </w:tcPr>
          <w:p>
            <w:pPr>
              <w:rPr>
                <w:del w:author="Jubarte" w:id="103" w:date="1970-01-01T00:00:00Z"/>
              </w:rPr>
            </w:pPr>
            <w:del w:author="Jubarte" w:id="104" w:date="1970-01-01T00:00:00Z">
              <w:r>
                <w:delText>rStyle='SD_LinkedHeadingChar' (no inline)</w:delText>
              </w:r>
            </w:del>
          </w:p>
        </w:tc>
        <w:tc>
          <w:tcPr>
            <w:tcW w:type="dxa" w:w="4680"/>
          </w:tcPr>
          <w:p>
            <w:pPr>
              <w:rPr>
                <w:del w:author="Jubarte" w:id="105" w:date="1970-01-01T00:00:00Z"/>
              </w:rPr>
            </w:pPr>
            <w:del w:author="Jubarte" w:id="106" w:date="1970-01-01T00:00:00Z">
              <w:r>
                <w:rPr>
                  <w:rStyle w:val="SDLinkedHeadingChar"/>
                </w:rPr>
                <w:delText>Should be bold</w:delText>
              </w:r>
            </w:del>
          </w:p>
        </w:tc>
      </w:tr>
      <w:tr>
        <w:trPr>
          <w:del w:author="Jubarte" w:id="107" w:date="1970-01-01T00:00:00Z"/>
        </w:trPr>
        <w:tc>
          <w:tcPr>
            <w:tcW w:type="dxa" w:w="4680"/>
          </w:tcPr>
          <w:p>
            <w:pPr>
              <w:rPr>
                <w:del w:author="Jubarte" w:id="108" w:date="1970-01-01T00:00:00Z"/>
              </w:rPr>
            </w:pPr>
            <w:del w:author="Jubarte" w:id="109" w:date="1970-01-01T00:00:00Z">
              <w:r>
                <w:delText>rStyle='SD_LinkedHeadingChar' + w:b='0'</w:delText>
              </w:r>
            </w:del>
          </w:p>
        </w:tc>
        <w:tc>
          <w:tcPr>
            <w:tcW w:type="dxa" w:w="4680"/>
          </w:tcPr>
          <w:p>
            <w:pPr>
              <w:rPr>
                <w:del w:author="Jubarte" w:id="110" w:date="1970-01-01T00:00:00Z"/>
              </w:rPr>
            </w:pPr>
            <w:del w:author="Jubarte" w:id="111" w:date="1970-01-01T00:00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sectPr>
      <w:pgSz w:h="15840" w:w="12240"/>
      <w:pgMar w:bottom="1134" w:left="1134" w:right="1134" w:top="1134"/>
      <w:formProt w:val="off"/>
      <w:docGrid w:linePitch="0" w:type="default"/>
      <w:sectPrChange w:author="Jubarte" w:date="1970-01-01T00:00:00Z" w:id="112"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sectPrChange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iberation Serif">
    <w:altName w:val="Times New Roman"/>
    <w:charset w:val="80"/>
    <w:family w:val="roman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20" w:line="240" w:lineRule="auto"/>
      <w:pPrChange w:id="1" w:author="Jubarte" w:date="1970-01-01T00:00:00Z">
        <w:pPr>
          <w:spacing w:after="200" w:line="276" w:lineRule="auto"/>
          <w:ind w:left="360" w:hanging="360"/>
          <w:contextualSpacing/>
        </w:pPr>
      </w:pPrChange>
    </w:pPr>
    <w:rPr>
      <w:rFonts w:ascii="Liberation Serif" w:hAnsi="Liberation Serif" w:eastAsia="DejaVu Sans" w:cs="DejaVu Sans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uppressLineNumbers/>
      <w:spacing w:after="120" w:before="120" w:line="240" w:lineRule="auto"/>
      <w:pPrChange w:id="2" w:author="Jubarte" w:date="1970-01-01T00:00:00Z">
        <w:pPr>
          <w:spacing w:line="240" w:lineRule="auto" w:after="200"/>
        </w:pPr>
      </w:pPrChange>
    </w:pPr>
    <w:rPr>
      <w:rFonts w:ascii="Liberation Serif" w:hAnsi="Liberation Serif" w:eastAsia="DejaVu Sans" w:cs="DejaVu Sans"/>
      <w:i/>
      <w:iCs/>
      <w:sz w:val="24"/>
      <w:szCs w:val="24"/>
      <w:rPrChange w:id="2" w:author="Jubarte" w:date="1970-01-01T00:00:00Z">
        <w:rPr>
          <w:rFonts w:asciiTheme="minorHAnsi" w:cstheme="minorBidi" w:eastAsiaTheme="minorEastAsia" w:hAnsiTheme="minorHAnsi"/>
          <w:b/>
          <w:bCs/>
          <w:color w:val="4F81BD" w:themeColor="accent1"/>
          <w:sz w:val="18"/>
          <w:szCs w:val="18"/>
          <w:lang w:bidi="ar-SA" w:eastAsia="en-US" w:val="en-US"/>
        </w:rPr>
      </w:rPrChange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rPr>
      <w:b/>
    </w:rPr>
    <w:link w:val="SDLinkedHeadingChar"/>
  </w:style>
  <w:style w:type="character" w:customStyle="1" w:styleId="SDLinkedHeadingChar">
    <w:name w:val="SD_LinkedHeadingChar"/>
    <w:rPr>
      <w:b/>
    </w:rPr>
    <w:link w:val="SDLinkedHeading"/>
  </w:style>
  <w:style w:styleId="Default" w:type="paragraph">
    <w:name w:val="Default"/>
    <w:next w:val="Default"/>
    <w:pPr>
      <w:widowControl w:val="off"/>
      <w:tabs>
        <w:tab w:leader="none" w:pos="709" w:val="left"/>
      </w:tabs>
      <w:suppressAutoHyphens w:val="true"/>
      <w:spacing w:after="0" w:line="240" w:lineRule="auto"/>
      <w:pPrChange w:id="3" w:author="Jubarte" w:date="1970-01-01T00:00:00Z">
        <w:pPr>
          <w:widowControl w:val="off"/>
          <w:tabs>
            <w:tab w:leader="none" w:pos="709" w:val="left"/>
          </w:tabs>
          <w:suppressAutoHyphens w:val="true"/>
          <w:spacing w:after="0" w:line="240" w:lineRule="auto"/>
        </w:pPr>
      </w:pPrChange>
    </w:pPr>
    <w:rPr>
      <w:rFonts w:ascii="Liberation Serif" w:cs="DejaVu Sans" w:eastAsia="DejaVu Sans" w:hAnsi="Liberation Serif"/>
      <w:color w:val="auto"/>
      <w:sz w:val="24"/>
      <w:szCs w:val="24"/>
      <w:lang w:bidi="hi-IN" w:eastAsia="zh-CN" w:val="en-US"/>
      <w:rPrChange w:id="3" w:author="Jubarte" w:date="1970-01-01T00:00:00Z">
        <w:rPr>
          <w:rFonts w:ascii="Liberation Serif" w:cs="DejaVu Sans" w:eastAsia="DejaVu Sans" w:hAnsi="Liberation Serif"/>
          <w:color w:val="auto"/>
          <w:sz w:val="24"/>
          <w:szCs w:val="24"/>
          <w:lang w:bidi="hi-IN" w:eastAsia="zh-CN" w:val="en-US"/>
        </w:rPr>
      </w:rPrChange>
    </w:rPr>
  </w:style>
  <w:style w:styleId="Heading" w:type="paragraph">
    <w:name w:val="Heading"/>
    <w:basedOn w:val="Default"/>
    <w:next w:val="Textbody"/>
    <w:pPr>
      <w:keepNext/>
      <w:spacing w:after="120" w:before="240"/>
      <w:pPrChange w:id="4" w:author="Jubarte" w:date="1970-01-01T00:00:00Z">
        <w:pPr>
          <w:keepNext/>
          <w:spacing w:after="120" w:before="240"/>
        </w:pPr>
      </w:pPrChange>
    </w:pPr>
    <w:rPr>
      <w:rFonts w:ascii="Liberation Sans" w:hAnsi="Liberation Sans"/>
      <w:sz w:val="28"/>
      <w:szCs w:val="28"/>
      <w:rPrChange w:id="4" w:author="Jubarte" w:date="1970-01-01T00:00:00Z">
        <w:rPr>
          <w:rFonts w:ascii="Liberation Sans" w:cs="DejaVu Sans" w:eastAsia="DejaVu Sans" w:hAnsi="Liberation Sans"/>
          <w:sz w:val="28"/>
          <w:szCs w:val="28"/>
          <w:lang w:val="en-US" w:eastAsia="en-US" w:bidi="ar-SA"/>
        </w:rPr>
      </w:rPrChange>
    </w:rPr>
  </w:style>
  <w:style w:styleId="Textbody" w:type="paragraph">
    <w:name w:val="Text body"/>
    <w:basedOn w:val="Default"/>
    <w:next w:val="Textbody"/>
    <w:pPr>
      <w:spacing w:after="120"/>
      <w:pPrChange w:id="5" w:author="Jubarte" w:date="1970-01-01T00:00:00Z">
        <w:pPr>
          <w:spacing w:after="120" w:before="0"/>
        </w:pPr>
      </w:pPrChange>
    </w:pPr>
    <w:rPr>
      <w:rPrChange w:id="5" w:author="Jubarte" w:date="1970-01-01T00:00:00Z">
        <w:rPr>
          <w:lang w:val="en-US" w:eastAsia="en-US" w:bidi="ar-SA"/>
        </w:rPr>
      </w:rPrChange>
    </w:rPr>
  </w:style>
  <w:style w:styleId="Index" w:type="paragraph">
    <w:name w:val="Index"/>
    <w:basedOn w:val="Default"/>
    <w:next w:val="Index"/>
    <w:pPr>
      <w:suppressLineNumbers/>
      <w:pPrChange w:id="6" w:author="Jubarte" w:date="1970-01-01T00:00:00Z">
        <w:pPr>
          <w:suppressLineNumbers/>
        </w:pPr>
      </w:pPrChange>
    </w:pPr>
    <w:rPr>
      <w:rPrChange w:id="6" w:author="Jubarte" w:date="1970-01-01T00:00:00Z">
        <w:rPr>
          <w:lang w:val="en-US" w:eastAsia="en-US" w:bidi="ar-SA"/>
        </w:rPr>
      </w:rPrChange>
    </w:rPr>
  </w:style>
  <w:style w:styleId="PreformattedText" w:type="paragraph">
    <w:name w:val="Preformatted Text"/>
    <w:basedOn w:val="Default"/>
    <w:next w:val="PreformattedText"/>
    <w:pPr>
      <w:pPrChange w:id="7" w:author="Jubarte" w:date="1970-01-01T00:00:00Z">
        <w:pPr>
          <w:spacing w:after="0" w:before="0"/>
        </w:pPr>
      </w:pPrChange>
    </w:pPr>
    <w:rPr>
      <w:rFonts w:ascii="DejaVu Sans Mono" w:cs="DejaVu Sans Mono" w:hAnsi="DejaVu Sans Mono"/>
      <w:sz w:val="20"/>
      <w:szCs w:val="20"/>
      <w:rPrChange w:id="7" w:author="Jubarte" w:date="1970-01-01T00:00:00Z">
        <w:rPr>
          <w:rFonts w:ascii="DejaVu Sans Mono" w:cs="DejaVu Sans Mono" w:eastAsia="DejaVu Sans" w:hAnsi="DejaVu Sans Mono"/>
          <w:sz w:val="20"/>
          <w:szCs w:val="20"/>
          <w:lang w:val="en-US" w:eastAsia="en-US" w:bidi="ar-SA"/>
        </w:rPr>
      </w:rPrChange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  <Relationship Id="rId9" Type="http://schemas.openxmlformats.org/officeDocument/2006/relationships/footnotes" Target="footnotes.xml"/>
  <Relationship Id="rId10" Type="http://schemas.openxmlformats.org/officeDocument/2006/relationships/endnotes" Target="end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