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Alpha gamma.</w:t>
            </w:r>
          </w:p>
          <w:p>
            <w:pPr>
              <w:jc w:val="center"/>
            </w:pPr>
            <w:r>
              <w:t xml:space="preserve">Four.</w:t>
            </w:r>
          </w:p>
          <w:p>
            <w:pPr>
              <w:jc w:val="both"/>
              <w:rPr>
                <w:sz w:val="32"/>
              </w:rPr>
            </w:pPr>
            <w:r>
              <w:t xml:space="preserve">Three.</w:t>
            </w:r>
          </w:p>
          <w:p>
            <w:pPr>
              <w:jc w:val="both"/>
              <w:rPr>
                <w:b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