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beta.</w:t>
            </w:r>
          </w:p>
          <w:p>
            <w:pPr xmlns:w="http://schemas.openxmlformats.org/wordprocessingml/2006/main">
              <w:rPr>
                <w:sz w:val="32"/>
              </w:rPr>
            </w:pPr>
            <w:r>
              <w:t>Two.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