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</w:pPr>
                <w:r>
                  <w:t>Three</w:t>
                </w:r>
                <w:r>
                  <w:t>.</w:t>
                </w:r>
              </w:p>
              <w:p>
                <w:pPr xmlns:w="http://schemas.openxmlformats.org/wordprocessingml/2006/main">
                  <w:jc w:val="center"/>
                  <w:rPr xmlns:w="http://schemas.openxmlformats.org/wordprocessingml/2006/main"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 xmlns:w="http://schemas.openxmlformats.org/wordprocessingml/2006/main">
                    <w:sz w:val="32"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