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>One.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sz w:val="32"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gamma</w:t>
                </w:r>
                <w:r>
                  <w:t>.</w:t>
                </w:r>
                <w:sdt>
                  <w:sdtPr/>
                  <w:sdtContent/>
                </w:sdt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