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 xml:space="preserve">Alpha gamma.</w:t>
                </w:r>
              </w:p>
              <w:p>
                <w:pPr>
                  <w:jc w:val="both"/>
                  <w:rPr>
                    <w:i/>
                  </w:rPr>
                </w:pPr>
                <w:r>
                  <w:t xml:space="preserve">Alpha beta.</w:t>
                </w:r>
              </w:p>
              <w:p>
                <w:pPr>
                  <w:jc w:val="center"/>
                </w:pPr>
                <w:r>
                  <w:t xml:space="preserve">Alpha beta.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 xml:space="preserve">One.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