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Epsilon zeta eta theta.</w:t>
            </w:r>
          </w:p>
          <w:p>
            <w:r>
              <w:t xml:space="preserve">One.</w:t>
            </w:r>
          </w:p>
          <w:p>
            <w:r>
              <w:t xml:space="preserve">End.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