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>
  <w:foot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  <w:p>
            <w:r>
              <w:t xml:space="preserve">New.</w:t>
            </w:r>
          </w:p>
        </w:tc>
      </w:tr>
    </w:tbl>
    <w:p>
      <w:r>
        <w:t xml:space="preserve">After.</w:t>
      </w:r>
    </w:p>
  </w:footnote>
</w:footnotes>
</file>

<file path=word/_rels/document.xml.rels><?xml version="1.0" encoding="UTF-8" standalone="yes"?>
<Relationships xmlns="http://schemas.openxmlformats.org/package/2006/relationships"><Relationship Id="rIdF" Type="http://schemas.openxmlformats.org/officeDocument/2006/relationships/footnotes" Target="footnotes.xml"/></Relationships>
</file>