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0 of the sample: x0y closes clause 0 here.</w:t>
      </w:r>
    </w:p>
    <w:p>
      <w:r>
        <w:t xml:space="preserve">Case 1 of the sample: x1y closes clause 1 here.</w:t>
      </w:r>
    </w:p>
    <w:p>
      <w:r>
        <w:t xml:space="preserve">Case 2 of the sample: x2y closes clause 2 here.</w:t>
      </w:r>
    </w:p>
    <w:p>
      <w:r>
        <w:t xml:space="preserve">Case 3 of the sample: x3y closes clause 3 here.</w:t>
      </w:r>
    </w:p>
    <w:p>
      <w:r>
        <w:t xml:space="preserve">Case 4 of the sample: x4y closes clause 4 here.</w:t>
      </w:r>
    </w:p>
    <w:p>
      <w:r>
        <w:t xml:space="preserve">Case 5 of the sample: x5y closes clause 5 here.</w:t>
      </w:r>
    </w:p>
    <w:p>
      <w:r>
        <w:t xml:space="preserve">Case 6 of the sample: x6y closes clause 6 here.</w:t>
      </w:r>
    </w:p>
    <w:p>
      <w:r>
        <w:t xml:space="preserve">Case 7 of the sample: x7y closes clause 7 here.</w:t>
      </w:r>
    </w:p>
    <w:p>
      <w:r>
        <w:t xml:space="preserve">Case 8 of the sample: x8y closes clause 8 here.</w:t>
      </w:r>
    </w:p>
    <w:p>
      <w:r>
        <w:t xml:space="preserve">Case 9 of the sample: x9y closes clause 9 here.</w:t>
      </w:r>
    </w:p>
    <w:p>
      <w:r>
        <w:t xml:space="preserve">Case 10 of the sample: x10y closes clause 10 here.</w:t>
      </w:r>
    </w:p>
    <w:p>
      <w:r>
        <w:t xml:space="preserve">Case 11 of the sample: x11y closes clause 11 here.</w:t>
      </w:r>
    </w:p>
    <w:p>
      <w:r>
        <w:t xml:space="preserve">Case 12 of the sample: x12y closes clause 12 here.</w:t>
      </w:r>
    </w:p>
    <w:p>
      <w:r>
        <w:t xml:space="preserve">Case 13 of the sample: x13y closes clause 13 here.</w:t>
      </w:r>
    </w:p>
    <w:p>
      <w:r>
        <w:t xml:space="preserve">Case 14 of the sample: x14y closes clause 14 here.</w:t>
      </w:r>
    </w:p>
    <w:p>
      <w:r>
        <w:t xml:space="preserve">Case 15 of the sample: x15y closes clause 15 here.</w:t>
      </w:r>
    </w:p>
    <w:p>
      <w:r>
        <w:t xml:space="preserve">Case 16 of the sample: x16y closes clause 16 here.</w:t>
      </w:r>
    </w:p>
    <w:p>
      <w:r>
        <w:t xml:space="preserve">Case 17 of the sample: x17y closes clause 17 here.</w:t>
      </w:r>
    </w:p>
    <w:p>
      <w:r>
        <w:t xml:space="preserve">Case 18 of the sample: x18y closes clause 18 here.</w:t>
      </w:r>
    </w:p>
    <w:p>
      <w:r>
        <w:t xml:space="preserve">Case 19 of the sample: x19y closes clause 19 here.</w:t>
      </w:r>
    </w:p>
    <w:p>
      <w:r>
        <w:t xml:space="preserve">Case 20 of the sample: x20y closes clause 20 here.</w:t>
      </w:r>
    </w:p>
    <w:p>
      <w:r>
        <w:t xml:space="preserve">Case 21 of the sample: x21y closes clause 21 here.</w:t>
      </w:r>
    </w:p>
    <w:p>
      <w:r>
        <w:t xml:space="preserve">Case 22 of the sample: x22y closes clause 22 here.</w:t>
      </w:r>
    </w:p>
    <w:p>
      <w:r>
        <w:t xml:space="preserve">Case 23 of the sample: x23y closes clause 23 here.</w:t>
      </w:r>
    </w:p>
    <w:p>
      <w:r>
        <w:t xml:space="preserve">Case 24 of the sample: x24y closes clause 24 here.</w:t>
      </w:r>
    </w:p>
    <w:p>
      <w:r>
        <w:t xml:space="preserve">Case 25 of the sample: x25y closes clause 25 here.</w:t>
      </w:r>
    </w:p>
    <w:p>
      <w:r>
        <w:t xml:space="preserve">Case 26 of the sample: x26y closes clause 26 here.</w:t>
      </w:r>
    </w:p>
    <w:p>
      <w:r>
        <w:t xml:space="preserve">Case 27 of the sample: x27y closes clause 27 here.</w:t>
      </w:r>
    </w:p>
    <w:p>
      <w:r>
        <w:t xml:space="preserve">Case 28 of the sample: x28y closes clause 28 here.</w:t>
      </w:r>
    </w:p>
    <w:p>
      <w:r>
        <w:t xml:space="preserve">Case 29 of the sample: x29y closes clause 29 here.</w:t>
      </w:r>
    </w:p>
    <w:p>
      <w:r>
        <w:t xml:space="preserve">Case 30 of the sample: x30y closes clause 30 here.</w:t>
      </w:r>
    </w:p>
    <w:p>
      <w:r>
        <w:t xml:space="preserve">Case 31 of the sample: x31y closes clause 31 here.</w:t>
      </w:r>
    </w:p>
    <w:p>
      <w:r>
        <w:t xml:space="preserve">Case 32 of the sample: x32y closes clause 32 here.</w:t>
      </w:r>
    </w:p>
    <w:p>
      <w:r>
        <w:t xml:space="preserve">Case 33 of the sample: x33y closes clause 33 here.</w:t>
      </w:r>
    </w:p>
    <w:p>
      <w:r>
        <w:t xml:space="preserve">Case 34 of the sample: x34y closes clause 34 here.</w:t>
      </w:r>
    </w:p>
    <w:p>
      <w:r>
        <w:t xml:space="preserve">Case 35 of the sample: x35y closes clause 35 here.</w:t>
      </w:r>
    </w:p>
    <w:p>
      <w:r>
        <w:t xml:space="preserve">Case 36 of the sample: x36y closes clause 36 here.</w:t>
      </w:r>
    </w:p>
    <w:p>
      <w:r>
        <w:t xml:space="preserve">Case 37 of the sample: x37y closes clause 37 here.</w:t>
      </w:r>
    </w:p>
    <w:p>
      <w:r>
        <w:t xml:space="preserve">Case 38 of the sample: x38y closes clause 38 here.</w:t>
      </w:r>
    </w:p>
    <w:p>
      <w:r>
        <w:t xml:space="preserve">Case 39 of the sample: x39y closes clause 39 here.</w:t>
      </w:r>
    </w:p>
    <w:sectPr/>
  </w:body>
</w:document>
</file>