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Services Agreement</w:t>
      </w:r>
    </w:p>
    <w:p>
      <w:r>
        <w:t xml:space="preserve">This Agreement is made between </w:t>
      </w:r>
      <w:r>
        <w:rPr>
          <w:b/>
          <w:bCs/>
        </w:rPr>
        <w:t xml:space="preserve">Acme Corp</w:t>
      </w:r>
      <w:r>
        <w:t xml:space="preserve"> and </w:t>
      </w:r>
      <w:r>
        <w:rPr>
          <w:i/>
          <w:iCs/>
        </w:rPr>
        <w:t xml:space="preserve">Beta LLC</w:t>
      </w:r>
      <w:r>
        <w:t xml:space="preserve">.</w:t>
      </w:r>
    </w:p>
    <w:p>
      <w:pPr>
        <w:pStyle w:val="Heading2"/>
      </w:pPr>
      <w:r>
        <w:t xml:space="preserve">1</w:t>
      </w:r>
      <w:r>
        <w:t xml:space="preserve">. Fees</w:t>
      </w:r>
    </w:p>
    <w:p>
      <w:r>
        <w:t xml:space="preserve">The fee is </w:t>
      </w:r>
      <w:r>
        <w:t xml:space="preserve">$1,000 per month </w:t>
      </w:r>
      <w:r>
        <w:t xml:space="preserve">[net 30</w:t>
      </w:r>
      <w:r>
        <w:t xml:space="preserve">] and </w:t>
      </w:r>
      <w:r>
        <w:t xml:space="preserve">#2 applies; use a</w:t>
      </w:r>
      <w:r>
        <w:t xml:space="preserve">_b </w:t>
      </w:r>
      <w:r>
        <w:t xml:space="preserve">* c.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Item</w:t>
            </w:r>
          </w:p>
        </w:tc>
        <w:tc>
          <w:tcPr>
            <w:tcW w:w="3120" w:type="dxa"/>
          </w:tcPr>
          <w:p>
            <w:r>
              <w:t xml:space="preserve">Price</w:t>
            </w:r>
          </w:p>
        </w:tc>
        <w:tc>
          <w:tcPr>
            <w:tcW w:w="3120" w:type="dxa"/>
          </w:tcPr>
          <w:p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r>
              <w:t xml:space="preserve">Setup</w:t>
            </w:r>
          </w:p>
        </w:tc>
        <w:tc>
          <w:tcPr>
            <w:tcW w:w="3120" w:type="dxa"/>
          </w:tcPr>
          <w:p>
            <w:r>
              <w:t xml:space="preserve">500</w:t>
            </w:r>
          </w:p>
        </w:tc>
        <w:tc>
          <w:tcPr>
            <w:tcW w:w="3120" w:type="dxa"/>
          </w:tcPr>
          <w:p>
            <w:r>
              <w:t xml:space="preserve">one-off</w:t>
            </w:r>
          </w:p>
        </w:tc>
      </w:tr>
      <w:tr>
        <w:tc>
          <w:tcPr>
            <w:tcW w:w="3120" w:type="dxa"/>
          </w:tcPr>
          <w:p>
            <w:r>
              <w:t xml:space="preserve">Support</w:t>
            </w:r>
          </w:p>
        </w:tc>
        <w:tc>
          <w:tcPr>
            <w:tcW w:w="3120" w:type="dxa"/>
          </w:tcPr>
          <w:p>
            <w:r>
              <w:t xml:space="preserve">100</w:t>
            </w:r>
          </w:p>
        </w:tc>
        <w:tc>
          <w:tcPr>
            <w:tcW w:w="3120" w:type="dxa"/>
          </w:tcPr>
          <w:p>
            <w:r>
              <w:t xml:space="preserve">monthly</w:t>
            </w:r>
          </w:p>
        </w:tc>
      </w:tr>
    </w:tbl>
    <w:p>
      <w:pPr>
        <w:pStyle w:val="Heading2"/>
      </w:pPr>
      <w:r>
        <w:t xml:space="preserve">2</w:t>
      </w:r>
      <w:r>
        <w:t xml:space="preserve">. Term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1"/>
          <w:numId w:val="1"/>
        </w:numPr>
      </w:pPr>
      <w:r>
        <w:t xml:space="preserve">Nested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pPr>
        <w:pStyle w:val="ListParagraph"/>
        <w:numPr>
          <w:ilvl w:val="0"/>
          <w:numId w:val="2"/>
        </w:numPr>
      </w:pPr>
      <w:r>
        <w:t xml:space="preserve">Notice in writing</w:t>
      </w:r>
    </w:p>
    <w:p>
      <w:pPr>
        <w:pStyle w:val="ListParagraph"/>
        <w:numPr>
          <w:ilvl w:val="0"/>
          <w:numId w:val="2"/>
        </w:numPr>
      </w:pPr>
      <w:r>
        <w:t xml:space="preserve">Cure within </w:t>
      </w:r>
      <w:r>
        <w:rPr>
          <w:b/>
          <w:bCs/>
          <w:i/>
          <w:iCs/>
        </w:rPr>
        <w:t xml:space="preserve">ten</w:t>
      </w:r>
      <w:r>
        <w:t xml:space="preserve"> days</w:t>
      </w:r>
    </w:p>
    <w:p>
      <w:r>
        <w:t xml:space="preserve">The term is twelve months.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