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E056F8" w14:textId="77777777" w:rsidR="0057324E" w:rsidRDefault="00ED0FC1">
      <w:r>
        <w:rPr>
          <w:b/>
          <w:sz w:val="28"/>
        </w:rPr>
        <w:t>Acme Corporation</w:t>
      </w:r>
    </w:p>
    <w:p w14:paraId="4675624D" w14:textId="77777777" w:rsidR="0057324E" w:rsidRDefault="00ED0FC1">
      <w:r>
        <w:t>123 Innovation Drive, San Francisco, CA 94105</w:t>
      </w:r>
    </w:p>
    <w:p w14:paraId="204907B4" w14:textId="77777777" w:rsidR="0057324E" w:rsidRDefault="00ED0FC1">
      <w:r>
        <w:t>hr@acmecorp.com | (415) 555-0100</w:t>
      </w:r>
    </w:p>
    <w:p w14:paraId="2CB9552A" w14:textId="77777777" w:rsidR="0057324E" w:rsidRDefault="0057324E"/>
    <w:p w14:paraId="5D04FEC1" w14:textId="77777777" w:rsidR="0057324E" w:rsidRDefault="00ED0FC1">
      <w:r>
        <w:t>March 15, 2025</w:t>
      </w:r>
    </w:p>
    <w:p w14:paraId="23AE0B6E" w14:textId="77777777" w:rsidR="0057324E" w:rsidRDefault="0057324E"/>
    <w:p w14:paraId="66F94237" w14:textId="77777777" w:rsidR="0057324E" w:rsidRDefault="00ED0FC1">
      <w:r>
        <w:t>[Candidate Name]</w:t>
      </w:r>
    </w:p>
    <w:p w14:paraId="036E2E39" w14:textId="77777777" w:rsidR="0057324E" w:rsidRDefault="00ED0FC1">
      <w:r>
        <w:t>[Candidate Address]</w:t>
      </w:r>
    </w:p>
    <w:p w14:paraId="34EFE5F3" w14:textId="77777777" w:rsidR="0057324E" w:rsidRDefault="0057324E"/>
    <w:p w14:paraId="72555951" w14:textId="77777777" w:rsidR="0057324E" w:rsidRDefault="00ED0FC1">
      <w:r>
        <w:t>Dear [Candidate Name],</w:t>
      </w:r>
    </w:p>
    <w:p w14:paraId="4F50618D" w14:textId="77777777" w:rsidR="0057324E" w:rsidRDefault="0057324E"/>
    <w:p w14:paraId="59BB3211" w14:textId="77777777" w:rsidR="0057324E" w:rsidRDefault="00ED0FC1">
      <w:r>
        <w:t>We are pleased to offer you the position of Senior Software Engineer at Acme Corporation. Your anticipated start date is April 14, 2025, and you will report to the VP of Engineering. This offer is contingent upon satisfactory completion of a background check and professional references.</w:t>
      </w:r>
    </w:p>
    <w:p w14:paraId="7D7C99D4" w14:textId="77777777" w:rsidR="0057324E" w:rsidRDefault="00ED0FC1">
      <w:pPr>
        <w:pStyle w:val="Heading2"/>
      </w:pPr>
      <w:r>
        <w:t>Compensation</w:t>
      </w:r>
    </w:p>
    <w:p w14:paraId="30264A2F" w14:textId="77777777" w:rsidR="0057324E" w:rsidRDefault="00ED0FC1">
      <w:r>
        <w:t>Your base salary will be $185,000 per year, paid on a semi-monthly basis (1st and 15th of each month). Your salary will be subject to annual review and adjustment based on performance.</w:t>
      </w:r>
    </w:p>
    <w:p w14:paraId="47F8C3C4" w14:textId="77777777" w:rsidR="0057324E" w:rsidRDefault="00ED0FC1">
      <w:pPr>
        <w:pStyle w:val="Heading2"/>
      </w:pPr>
      <w:r>
        <w:t>Equity</w:t>
      </w:r>
    </w:p>
    <w:p w14:paraId="2D7B161D" w14:textId="77777777" w:rsidR="0057324E" w:rsidRDefault="00ED0FC1">
      <w:r>
        <w:t>You will be granted a stock option grant of 10,000 shares of Acme Corporation common stock, subject to the terms of the company's Equity Incentive Plan. The options will vest over a 4-year period with a 1-year cliff, meaning 25% of the shares will vest after the first year of employment, and the remaining shares will vest monthly over the subsequent 36 months.</w:t>
      </w:r>
    </w:p>
    <w:p w14:paraId="660C1D31" w14:textId="77777777" w:rsidR="0057324E" w:rsidRDefault="00ED0FC1">
      <w:pPr>
        <w:pStyle w:val="Heading2"/>
      </w:pPr>
      <w:r>
        <w:t>Benefits</w:t>
      </w:r>
    </w:p>
    <w:p w14:paraId="79C8C5A7" w14:textId="77777777" w:rsidR="0057324E" w:rsidRDefault="00ED0FC1">
      <w:r>
        <w:t>As a full-time employee, you will be eligible for the following benefits:</w:t>
      </w:r>
    </w:p>
    <w:p w14:paraId="2653843E" w14:textId="77777777" w:rsidR="0057324E" w:rsidRDefault="00ED0FC1">
      <w:pPr>
        <w:pStyle w:val="ListBullet"/>
      </w:pPr>
      <w:r>
        <w:t>Comprehensive health, dental, and vision insurance coverage</w:t>
      </w:r>
    </w:p>
    <w:p w14:paraId="6D04F9A4" w14:textId="77777777" w:rsidR="0057324E" w:rsidRDefault="00ED0FC1">
      <w:pPr>
        <w:pStyle w:val="ListBullet"/>
      </w:pPr>
      <w:r>
        <w:t>401(k) retirement plan with 4% employer match</w:t>
      </w:r>
    </w:p>
    <w:p w14:paraId="72E9EE7A" w14:textId="77777777" w:rsidR="0057324E" w:rsidRDefault="00ED0FC1">
      <w:pPr>
        <w:pStyle w:val="ListBullet"/>
      </w:pPr>
      <w:r>
        <w:t>20 days of paid time off (PTO) per year</w:t>
      </w:r>
    </w:p>
    <w:p w14:paraId="136EBFB9" w14:textId="77777777" w:rsidR="0057324E" w:rsidRDefault="00ED0FC1">
      <w:pPr>
        <w:pStyle w:val="ListBullet"/>
      </w:pPr>
      <w:r>
        <w:t>10 paid company holidays</w:t>
      </w:r>
    </w:p>
    <w:p w14:paraId="1ABDEA5C" w14:textId="77777777" w:rsidR="0057324E" w:rsidRDefault="00ED0FC1">
      <w:pPr>
        <w:pStyle w:val="ListBullet"/>
      </w:pPr>
      <w:r>
        <w:lastRenderedPageBreak/>
        <w:t>Professional development stipend of $2,000 per year</w:t>
      </w:r>
    </w:p>
    <w:p w14:paraId="02D49036" w14:textId="77777777" w:rsidR="0057324E" w:rsidRDefault="00ED0FC1">
      <w:pPr>
        <w:pStyle w:val="Heading2"/>
      </w:pPr>
      <w:r>
        <w:t>Confidentiality</w:t>
      </w:r>
    </w:p>
    <w:p w14:paraId="2FAD115B" w14:textId="77777777" w:rsidR="0057324E" w:rsidRDefault="00ED0FC1">
      <w:r>
        <w:t>As a condition of employment, you will be required to sign the company's standard Confidentiality and Invention Assignment Agreement on or before your start date.</w:t>
      </w:r>
    </w:p>
    <w:p w14:paraId="1D7F8A35" w14:textId="77777777" w:rsidR="0057324E" w:rsidRDefault="00ED0FC1">
      <w:pPr>
        <w:pStyle w:val="Heading2"/>
      </w:pPr>
      <w:r>
        <w:t>At-Will Employment</w:t>
      </w:r>
    </w:p>
    <w:p w14:paraId="40E5DBEF" w14:textId="77777777" w:rsidR="0057324E" w:rsidRDefault="00ED0FC1">
      <w:r>
        <w:t>Your employment with Acme Corporation is at-will, meaning that either you or the company may terminate the employment relationship at any time, with or without cause or notice.</w:t>
      </w:r>
    </w:p>
    <w:p w14:paraId="4D334101" w14:textId="77777777" w:rsidR="0057324E" w:rsidRDefault="0057324E"/>
    <w:p w14:paraId="4251B3C2" w14:textId="77777777" w:rsidR="0057324E" w:rsidRDefault="00ED0FC1">
      <w:r>
        <w:t>We are excited about the opportunity to have you join our team. Please confirm your acceptance of this offer by signing and returning this letter by [Response Deadline].</w:t>
      </w:r>
    </w:p>
    <w:p w14:paraId="5369DEA2" w14:textId="77777777" w:rsidR="0057324E" w:rsidRDefault="0057324E"/>
    <w:p w14:paraId="1F8EDFCB" w14:textId="77777777" w:rsidR="0057324E" w:rsidRDefault="00ED0FC1">
      <w:r>
        <w:t>Sincerely,</w:t>
      </w:r>
    </w:p>
    <w:p w14:paraId="472C3AA6" w14:textId="77777777" w:rsidR="0057324E" w:rsidRDefault="0057324E"/>
    <w:p w14:paraId="06D2CC39" w14:textId="77777777" w:rsidR="0057324E" w:rsidRDefault="00ED0FC1">
      <w:r>
        <w:t>[Hiring Manager Name]</w:t>
      </w:r>
    </w:p>
    <w:p w14:paraId="5FF158FB" w14:textId="77777777" w:rsidR="0057324E" w:rsidRDefault="00ED0FC1">
      <w:r>
        <w:t>[Title]</w:t>
      </w:r>
    </w:p>
    <w:p w14:paraId="2902D54E" w14:textId="74C51E73" w:rsidR="003C58BC" w:rsidRDefault="00ED0FC1">
      <w:r>
        <w:t>Acme Corporation</w:t>
      </w:r>
    </w:p>
    <w:sectPr w:rsidR="003C58BC" w:rsidSect="0055103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5356447">
    <w:abstractNumId w:val="8"/>
  </w:num>
  <w:num w:numId="2" w16cid:durableId="624698153">
    <w:abstractNumId w:val="6"/>
  </w:num>
  <w:num w:numId="3" w16cid:durableId="690377871">
    <w:abstractNumId w:val="5"/>
  </w:num>
  <w:num w:numId="4" w16cid:durableId="368067481">
    <w:abstractNumId w:val="4"/>
  </w:num>
  <w:num w:numId="5" w16cid:durableId="336151782">
    <w:abstractNumId w:val="7"/>
  </w:num>
  <w:num w:numId="6" w16cid:durableId="1565143874">
    <w:abstractNumId w:val="3"/>
  </w:num>
  <w:num w:numId="7" w16cid:durableId="1213229582">
    <w:abstractNumId w:val="2"/>
  </w:num>
  <w:num w:numId="8" w16cid:durableId="1444694379">
    <w:abstractNumId w:val="1"/>
  </w:num>
  <w:num w:numId="9" w16cid:durableId="124237715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510"/>
    <w:rsid w:val="00034616"/>
    <w:rsid w:val="0006063C"/>
    <w:rsid w:val="00112874"/>
    <w:rsid w:val="0015074B"/>
    <w:rsid w:val="0029639D"/>
    <w:rsid w:val="00326F90"/>
    <w:rsid w:val="00360F1B"/>
    <w:rsid w:val="003C1D14"/>
    <w:rsid w:val="003C58BC"/>
    <w:rsid w:val="00551030"/>
    <w:rsid w:val="0057219A"/>
    <w:rsid w:val="0057324E"/>
    <w:rsid w:val="00763510"/>
    <w:rsid w:val="008A5608"/>
    <w:rsid w:val="00931850"/>
    <w:rsid w:val="00931F1A"/>
    <w:rsid w:val="00AA1D8D"/>
    <w:rsid w:val="00B3549D"/>
    <w:rsid w:val="00B47730"/>
    <w:rsid w:val="00CB0664"/>
    <w:rsid w:val="00ED0FC1"/>
    <w:rsid w:val="00FC6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6ACFB9"/>
  <w15:chartTrackingRefBased/>
  <w15:docId w15:val="{B19F1693-259D-5147-BF99-E0C577C24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heme="minorHAnsi" w:hAnsi="Arial"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Theme="minorHAnsi" w:eastAsiaTheme="minorEastAsia" w:hAnsiTheme="minorHAnsi" w:cstheme="minorBidi"/>
      <w:kern w:val="0"/>
      <w:sz w:val="22"/>
      <w:szCs w:val="22"/>
      <w14:ligatures w14:val="none"/>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510"/>
    <w:rPr>
      <w:rFonts w:asciiTheme="majorHAnsi" w:eastAsiaTheme="majorEastAsia" w:hAnsiTheme="majorHAnsi" w:cstheme="majorBidi"/>
      <w:b/>
      <w:bCs/>
      <w:color w:val="0F4761" w:themeColor="accent1" w:themeShade="BF"/>
      <w:kern w:val="0"/>
      <w:sz w:val="28"/>
      <w:szCs w:val="28"/>
      <w14:ligatures w14:val="none"/>
    </w:rPr>
  </w:style>
  <w:style w:type="character" w:customStyle="1" w:styleId="Heading2Char">
    <w:name w:val="Heading 2 Char"/>
    <w:basedOn w:val="DefaultParagraphFont"/>
    <w:link w:val="Heading2"/>
    <w:uiPriority w:val="9"/>
    <w:rsid w:val="00763510"/>
    <w:rPr>
      <w:rFonts w:asciiTheme="majorHAnsi" w:eastAsiaTheme="majorEastAsia" w:hAnsiTheme="majorHAnsi" w:cstheme="majorBidi"/>
      <w:b/>
      <w:bCs/>
      <w:color w:val="156082" w:themeColor="accent1"/>
      <w:kern w:val="0"/>
      <w:sz w:val="26"/>
      <w:szCs w:val="26"/>
      <w14:ligatures w14:val="none"/>
    </w:rPr>
  </w:style>
  <w:style w:type="character" w:customStyle="1" w:styleId="Heading3Char">
    <w:name w:val="Heading 3 Char"/>
    <w:basedOn w:val="DefaultParagraphFont"/>
    <w:link w:val="Heading3"/>
    <w:uiPriority w:val="9"/>
    <w:rsid w:val="00763510"/>
    <w:rPr>
      <w:rFonts w:asciiTheme="majorHAnsi" w:eastAsiaTheme="majorEastAsia" w:hAnsiTheme="majorHAnsi" w:cstheme="majorBidi"/>
      <w:b/>
      <w:bCs/>
      <w:color w:val="156082" w:themeColor="accent1"/>
      <w:kern w:val="0"/>
      <w:sz w:val="22"/>
      <w:szCs w:val="22"/>
      <w14:ligatures w14:val="none"/>
    </w:rPr>
  </w:style>
  <w:style w:type="character" w:customStyle="1" w:styleId="Heading4Char">
    <w:name w:val="Heading 4 Char"/>
    <w:basedOn w:val="DefaultParagraphFont"/>
    <w:link w:val="Heading4"/>
    <w:uiPriority w:val="9"/>
    <w:semiHidden/>
    <w:rsid w:val="00763510"/>
    <w:rPr>
      <w:rFonts w:asciiTheme="majorHAnsi" w:eastAsiaTheme="majorEastAsia" w:hAnsiTheme="majorHAnsi" w:cstheme="majorBidi"/>
      <w:b/>
      <w:bCs/>
      <w:i/>
      <w:iCs/>
      <w:color w:val="156082" w:themeColor="accent1"/>
      <w:kern w:val="0"/>
      <w:sz w:val="22"/>
      <w:szCs w:val="22"/>
      <w14:ligatures w14:val="none"/>
    </w:rPr>
  </w:style>
  <w:style w:type="character" w:customStyle="1" w:styleId="Heading5Char">
    <w:name w:val="Heading 5 Char"/>
    <w:basedOn w:val="DefaultParagraphFont"/>
    <w:link w:val="Heading5"/>
    <w:uiPriority w:val="9"/>
    <w:semiHidden/>
    <w:rsid w:val="00763510"/>
    <w:rPr>
      <w:rFonts w:asciiTheme="majorHAnsi" w:eastAsiaTheme="majorEastAsia" w:hAnsiTheme="majorHAnsi" w:cstheme="majorBidi"/>
      <w:color w:val="0A2F40" w:themeColor="accent1" w:themeShade="7F"/>
      <w:kern w:val="0"/>
      <w:sz w:val="22"/>
      <w:szCs w:val="22"/>
      <w14:ligatures w14:val="none"/>
    </w:rPr>
  </w:style>
  <w:style w:type="character" w:customStyle="1" w:styleId="Heading6Char">
    <w:name w:val="Heading 6 Char"/>
    <w:basedOn w:val="DefaultParagraphFont"/>
    <w:link w:val="Heading6"/>
    <w:uiPriority w:val="9"/>
    <w:semiHidden/>
    <w:rsid w:val="00763510"/>
    <w:rPr>
      <w:rFonts w:asciiTheme="majorHAnsi" w:eastAsiaTheme="majorEastAsia" w:hAnsiTheme="majorHAnsi" w:cstheme="majorBidi"/>
      <w:i/>
      <w:iCs/>
      <w:color w:val="0A2F40" w:themeColor="accent1" w:themeShade="7F"/>
      <w:kern w:val="0"/>
      <w:sz w:val="22"/>
      <w:szCs w:val="22"/>
      <w14:ligatures w14:val="none"/>
    </w:rPr>
  </w:style>
  <w:style w:type="character" w:customStyle="1" w:styleId="Heading7Char">
    <w:name w:val="Heading 7 Char"/>
    <w:basedOn w:val="DefaultParagraphFont"/>
    <w:link w:val="Heading7"/>
    <w:uiPriority w:val="9"/>
    <w:semiHidden/>
    <w:rsid w:val="00763510"/>
    <w:rPr>
      <w:rFonts w:asciiTheme="majorHAnsi" w:eastAsiaTheme="majorEastAsia" w:hAnsiTheme="majorHAnsi" w:cstheme="majorBidi"/>
      <w:i/>
      <w:iCs/>
      <w:color w:val="404040" w:themeColor="text1" w:themeTint="BF"/>
      <w:kern w:val="0"/>
      <w:sz w:val="22"/>
      <w:szCs w:val="22"/>
      <w14:ligatures w14:val="none"/>
    </w:rPr>
  </w:style>
  <w:style w:type="character" w:customStyle="1" w:styleId="Heading8Char">
    <w:name w:val="Heading 8 Char"/>
    <w:basedOn w:val="DefaultParagraphFont"/>
    <w:link w:val="Heading8"/>
    <w:uiPriority w:val="9"/>
    <w:semiHidden/>
    <w:rsid w:val="00763510"/>
    <w:rPr>
      <w:rFonts w:asciiTheme="majorHAnsi" w:eastAsiaTheme="majorEastAsia" w:hAnsiTheme="majorHAnsi" w:cstheme="majorBidi"/>
      <w:color w:val="156082" w:themeColor="accent1"/>
      <w:kern w:val="0"/>
      <w:sz w:val="20"/>
      <w:szCs w:val="20"/>
      <w14:ligatures w14:val="none"/>
    </w:rPr>
  </w:style>
  <w:style w:type="character" w:customStyle="1" w:styleId="Heading9Char">
    <w:name w:val="Heading 9 Char"/>
    <w:basedOn w:val="DefaultParagraphFont"/>
    <w:link w:val="Heading9"/>
    <w:uiPriority w:val="9"/>
    <w:semiHidden/>
    <w:rsid w:val="00763510"/>
    <w:rPr>
      <w:rFonts w:asciiTheme="majorHAnsi" w:eastAsiaTheme="majorEastAsia" w:hAnsiTheme="majorHAnsi" w:cstheme="majorBidi"/>
      <w:i/>
      <w:iCs/>
      <w:color w:val="404040" w:themeColor="text1" w:themeTint="BF"/>
      <w:kern w:val="0"/>
      <w:sz w:val="20"/>
      <w:szCs w:val="20"/>
      <w14:ligatures w14:val="none"/>
    </w:rPr>
  </w:style>
  <w:style w:type="paragraph" w:styleId="Title">
    <w:name w:val="Title"/>
    <w:basedOn w:val="Normal"/>
    <w:next w:val="Normal"/>
    <w:link w:val="TitleChar"/>
    <w:uiPriority w:val="10"/>
    <w:qFormat/>
    <w:rsid w:val="00FC693F"/>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763510"/>
    <w:rPr>
      <w:rFonts w:asciiTheme="majorHAnsi" w:eastAsiaTheme="majorEastAsia" w:hAnsiTheme="majorHAnsi" w:cstheme="majorBidi"/>
      <w:color w:val="0A1D30" w:themeColor="text2" w:themeShade="BF"/>
      <w:spacing w:val="5"/>
      <w:kern w:val="28"/>
      <w:sz w:val="52"/>
      <w:szCs w:val="52"/>
      <w14:ligatures w14:val="none"/>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763510"/>
    <w:rPr>
      <w:rFonts w:asciiTheme="majorHAnsi" w:eastAsiaTheme="majorEastAsia" w:hAnsiTheme="majorHAnsi" w:cstheme="majorBidi"/>
      <w:i/>
      <w:iCs/>
      <w:color w:val="156082" w:themeColor="accent1"/>
      <w:spacing w:val="15"/>
      <w:kern w:val="0"/>
      <w14:ligatures w14:val="none"/>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763510"/>
    <w:rPr>
      <w:rFonts w:asciiTheme="minorHAnsi" w:eastAsiaTheme="minorEastAsia" w:hAnsiTheme="minorHAnsi" w:cstheme="minorBidi"/>
      <w:i/>
      <w:iCs/>
      <w:color w:val="000000" w:themeColor="text1"/>
      <w:kern w:val="0"/>
      <w:sz w:val="22"/>
      <w:szCs w:val="22"/>
      <w14:ligatures w14:val="none"/>
    </w:rPr>
  </w:style>
  <w:style w:type="paragraph" w:styleId="ListParagraph">
    <w:name w:val="List Paragraph"/>
    <w:basedOn w:val="Normal"/>
    <w:uiPriority w:val="34"/>
    <w:qFormat/>
    <w:rsid w:val="00FC693F"/>
    <w:pPr>
      <w:ind w:left="720"/>
      <w:contextualSpacing/>
    </w:pPr>
  </w:style>
  <w:style w:type="character" w:styleId="IntenseEmphasis">
    <w:name w:val="Intense Emphasis"/>
    <w:basedOn w:val="DefaultParagraphFont"/>
    <w:uiPriority w:val="21"/>
    <w:qFormat/>
    <w:rsid w:val="00FC693F"/>
    <w:rPr>
      <w:b/>
      <w:bCs/>
      <w:i/>
      <w:iCs/>
      <w:color w:val="156082" w:themeColor="accent1"/>
    </w:rPr>
  </w:style>
  <w:style w:type="paragraph" w:styleId="IntenseQuote">
    <w:name w:val="Intense Quote"/>
    <w:basedOn w:val="Normal"/>
    <w:next w:val="Normal"/>
    <w:link w:val="IntenseQuoteChar"/>
    <w:uiPriority w:val="30"/>
    <w:qFormat/>
    <w:rsid w:val="00FC693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63510"/>
    <w:rPr>
      <w:rFonts w:asciiTheme="minorHAnsi" w:eastAsiaTheme="minorEastAsia" w:hAnsiTheme="minorHAnsi" w:cstheme="minorBidi"/>
      <w:b/>
      <w:bCs/>
      <w:i/>
      <w:iCs/>
      <w:color w:val="156082" w:themeColor="accent1"/>
      <w:kern w:val="0"/>
      <w:sz w:val="22"/>
      <w:szCs w:val="22"/>
      <w14:ligatures w14:val="none"/>
    </w:rPr>
  </w:style>
  <w:style w:type="character" w:styleId="IntenseReference">
    <w:name w:val="Intense Reference"/>
    <w:basedOn w:val="DefaultParagraphFont"/>
    <w:uiPriority w:val="32"/>
    <w:qFormat/>
    <w:rsid w:val="00FC693F"/>
    <w:rPr>
      <w:b/>
      <w:bCs/>
      <w:smallCaps/>
      <w:color w:val="E97132" w:themeColor="accent2"/>
      <w:spacing w:val="5"/>
      <w:u w:val="singl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1850"/>
    <w:rPr>
      <w:rFonts w:asciiTheme="minorHAnsi" w:eastAsiaTheme="minorEastAsia" w:hAnsiTheme="minorHAnsi" w:cstheme="minorBidi"/>
      <w:kern w:val="0"/>
      <w:sz w:val="22"/>
      <w:szCs w:val="22"/>
      <w14:ligatures w14:val="none"/>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1850"/>
    <w:rPr>
      <w:rFonts w:asciiTheme="minorHAnsi" w:eastAsiaTheme="minorEastAsia" w:hAnsiTheme="minorHAnsi" w:cstheme="minorBidi"/>
      <w:kern w:val="0"/>
      <w:sz w:val="22"/>
      <w:szCs w:val="22"/>
      <w14:ligatures w14:val="none"/>
    </w:rPr>
  </w:style>
  <w:style w:type="paragraph" w:styleId="NoSpacing">
    <w:name w:val="No Spacing"/>
    <w:uiPriority w:val="1"/>
    <w:qFormat/>
    <w:rsid w:val="00FC693F"/>
    <w:rPr>
      <w:rFonts w:asciiTheme="minorHAnsi" w:eastAsiaTheme="minorEastAsia" w:hAnsiTheme="minorHAnsi" w:cstheme="minorBidi"/>
      <w:kern w:val="0"/>
      <w:sz w:val="22"/>
      <w:szCs w:val="22"/>
      <w14:ligatures w14:val="none"/>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931850"/>
    <w:rPr>
      <w:rFonts w:asciiTheme="minorHAnsi" w:eastAsiaTheme="minorEastAsia" w:hAnsiTheme="minorHAnsi" w:cstheme="minorBidi"/>
      <w:kern w:val="0"/>
      <w:sz w:val="22"/>
      <w:szCs w:val="22"/>
      <w14:ligatures w14:val="none"/>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931850"/>
    <w:rPr>
      <w:rFonts w:asciiTheme="minorHAnsi" w:eastAsiaTheme="minorEastAsia" w:hAnsiTheme="minorHAnsi" w:cstheme="minorBidi"/>
      <w:kern w:val="0"/>
      <w:sz w:val="22"/>
      <w:szCs w:val="22"/>
      <w14:ligatures w14:val="none"/>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931850"/>
    <w:rPr>
      <w:rFonts w:asciiTheme="minorHAnsi" w:eastAsiaTheme="minorEastAsia" w:hAnsiTheme="minorHAnsi" w:cstheme="minorBidi"/>
      <w:kern w:val="0"/>
      <w:sz w:val="16"/>
      <w:szCs w:val="16"/>
      <w14:ligatures w14:val="none"/>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kern w:val="0"/>
      <w:sz w:val="20"/>
      <w:szCs w:val="20"/>
      <w14:ligatures w14:val="none"/>
    </w:rPr>
  </w:style>
  <w:style w:type="character" w:customStyle="1" w:styleId="MacroTextChar">
    <w:name w:val="Macro Text Char"/>
    <w:basedOn w:val="DefaultParagraphFont"/>
    <w:link w:val="MacroText"/>
    <w:uiPriority w:val="99"/>
    <w:rsid w:val="00931850"/>
    <w:rPr>
      <w:rFonts w:ascii="Courier" w:eastAsiaTheme="minorEastAsia" w:hAnsi="Courier" w:cstheme="minorBidi"/>
      <w:kern w:val="0"/>
      <w:sz w:val="20"/>
      <w:szCs w:val="20"/>
      <w14:ligatures w14:val="none"/>
    </w:rPr>
  </w:style>
  <w:style w:type="paragraph" w:styleId="Caption">
    <w:name w:val="caption"/>
    <w:basedOn w:val="Normal"/>
    <w:next w:val="Normal"/>
    <w:uiPriority w:val="35"/>
    <w:semiHidden/>
    <w:unhideWhenUsed/>
    <w:qFormat/>
    <w:rsid w:val="00FC693F"/>
    <w:pPr>
      <w:spacing w:line="240" w:lineRule="auto"/>
    </w:pPr>
    <w:rPr>
      <w:b/>
      <w:bCs/>
      <w:color w:val="156082" w:themeColor="accent1"/>
      <w:sz w:val="18"/>
      <w:szCs w:val="18"/>
    </w:rPr>
  </w:style>
  <w:style w:type="character" w:styleId="Strong">
    <w:name w:val="Strong"/>
    <w:basedOn w:val="DefaultParagraphFont"/>
    <w:uiPriority w:val="22"/>
    <w:qFormat/>
    <w:rsid w:val="00931850"/>
    <w:rPr>
      <w:b/>
      <w:bCs/>
    </w:rPr>
  </w:style>
  <w:style w:type="character" w:styleId="Emphasis">
    <w:name w:val="Emphasis"/>
    <w:basedOn w:val="DefaultParagraphFont"/>
    <w:uiPriority w:val="20"/>
    <w:qFormat/>
    <w:rsid w:val="00931850"/>
    <w:rPr>
      <w:i/>
      <w:iCs/>
    </w:rPr>
  </w:style>
  <w:style w:type="character" w:styleId="SubtleEmphasis">
    <w:name w:val="Subtle Emphasis"/>
    <w:basedOn w:val="DefaultParagraphFont"/>
    <w:uiPriority w:val="19"/>
    <w:qFormat/>
    <w:rsid w:val="00931850"/>
    <w:rPr>
      <w:i/>
      <w:iCs/>
      <w:color w:val="808080" w:themeColor="text1" w:themeTint="7F"/>
    </w:rPr>
  </w:style>
  <w:style w:type="character" w:styleId="SubtleReference">
    <w:name w:val="Subtle Reference"/>
    <w:basedOn w:val="DefaultParagraphFont"/>
    <w:uiPriority w:val="31"/>
    <w:qFormat/>
    <w:rsid w:val="00931850"/>
    <w:rPr>
      <w:smallCaps/>
      <w:color w:val="E97132" w:themeColor="accent2"/>
      <w:u w:val="single"/>
    </w:rPr>
  </w:style>
  <w:style w:type="character" w:styleId="BookTitle">
    <w:name w:val="Book Title"/>
    <w:basedOn w:val="DefaultParagraphFont"/>
    <w:uiPriority w:val="33"/>
    <w:qFormat/>
    <w:rsid w:val="00931850"/>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931850"/>
    <w:rPr>
      <w:rFonts w:asciiTheme="minorHAnsi" w:eastAsiaTheme="minorEastAsia" w:hAnsiTheme="minorHAnsi" w:cstheme="minorBid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931850"/>
    <w:rPr>
      <w:rFonts w:asciiTheme="minorHAnsi" w:eastAsiaTheme="minorEastAsia" w:hAnsiTheme="minorHAnsi" w:cstheme="minorBidi"/>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931850"/>
    <w:rPr>
      <w:rFonts w:asciiTheme="minorHAnsi" w:eastAsiaTheme="minorEastAsia" w:hAnsiTheme="minorHAnsi" w:cstheme="minorBidi"/>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931850"/>
    <w:rPr>
      <w:rFonts w:asciiTheme="minorHAnsi" w:eastAsiaTheme="minorEastAsia" w:hAnsiTheme="minorHAnsi" w:cstheme="minorBidi"/>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931850"/>
    <w:rPr>
      <w:rFonts w:asciiTheme="minorHAnsi" w:eastAsiaTheme="minorEastAsia" w:hAnsiTheme="minorHAnsi" w:cstheme="minorBidi"/>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931850"/>
    <w:rPr>
      <w:rFonts w:asciiTheme="minorHAnsi" w:eastAsiaTheme="minorEastAsia" w:hAnsiTheme="minorHAnsi" w:cstheme="minorBidi"/>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931850"/>
    <w:rPr>
      <w:rFonts w:asciiTheme="minorHAnsi" w:eastAsiaTheme="minorEastAsia" w:hAnsiTheme="minorHAnsi" w:cstheme="minorBidi"/>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931850"/>
    <w:rPr>
      <w:rFonts w:asciiTheme="minorHAnsi" w:eastAsiaTheme="minorEastAsia" w:hAnsiTheme="minorHAnsi" w:cstheme="minorBidi"/>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931850"/>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931850"/>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931850"/>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931850"/>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931850"/>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931850"/>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931850"/>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931850"/>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931850"/>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931850"/>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931850"/>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931850"/>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931850"/>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931850"/>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931850"/>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931850"/>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931850"/>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931850"/>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931850"/>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931850"/>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931850"/>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931850"/>
    <w:rPr>
      <w:rFonts w:asciiTheme="minorHAnsi" w:eastAsiaTheme="minorEastAsia" w:hAnsiTheme="minorHAnsi" w:cstheme="minorBid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931850"/>
    <w:rPr>
      <w:rFonts w:asciiTheme="minorHAnsi" w:eastAsiaTheme="minorEastAsia" w:hAnsiTheme="minorHAnsi" w:cstheme="minorBidi"/>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931850"/>
    <w:rPr>
      <w:rFonts w:asciiTheme="minorHAnsi" w:eastAsiaTheme="minorEastAsia" w:hAnsiTheme="minorHAnsi" w:cstheme="minorBidi"/>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931850"/>
    <w:rPr>
      <w:rFonts w:asciiTheme="minorHAnsi" w:eastAsiaTheme="minorEastAsia" w:hAnsiTheme="minorHAnsi" w:cstheme="minorBidi"/>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931850"/>
    <w:rPr>
      <w:rFonts w:asciiTheme="minorHAnsi" w:eastAsiaTheme="minorEastAsia" w:hAnsiTheme="minorHAnsi" w:cstheme="minorBidi"/>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931850"/>
    <w:rPr>
      <w:rFonts w:asciiTheme="minorHAnsi" w:eastAsiaTheme="minorEastAsia" w:hAnsiTheme="minorHAnsi" w:cstheme="minorBidi"/>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931850"/>
    <w:rPr>
      <w:rFonts w:asciiTheme="minorHAnsi" w:eastAsiaTheme="minorEastAsia" w:hAnsiTheme="minorHAnsi" w:cstheme="minorBidi"/>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931850"/>
    <w:rPr>
      <w:rFonts w:asciiTheme="minorHAnsi" w:eastAsiaTheme="minorEastAsia" w:hAnsiTheme="minorHAnsi" w:cstheme="minorBidi"/>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931850"/>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931850"/>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931850"/>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931850"/>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931850"/>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931850"/>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931850"/>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931850"/>
    <w:rPr>
      <w:rFonts w:asciiTheme="minorHAnsi" w:eastAsiaTheme="minorEastAsia" w:hAnsiTheme="minorHAnsi" w:cstheme="minorBidi"/>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931850"/>
    <w:rPr>
      <w:rFonts w:asciiTheme="minorHAnsi" w:eastAsiaTheme="minorEastAsia" w:hAnsiTheme="minorHAnsi" w:cstheme="minorBidi"/>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931850"/>
    <w:rPr>
      <w:rFonts w:asciiTheme="minorHAnsi" w:eastAsiaTheme="minorEastAsia" w:hAnsiTheme="minorHAnsi" w:cstheme="minorBidi"/>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931850"/>
    <w:rPr>
      <w:rFonts w:asciiTheme="minorHAnsi" w:eastAsiaTheme="minorEastAsia" w:hAnsiTheme="minorHAnsi" w:cstheme="minorBidi"/>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931850"/>
    <w:rPr>
      <w:rFonts w:asciiTheme="minorHAnsi" w:eastAsiaTheme="minorEastAsia" w:hAnsiTheme="minorHAnsi" w:cstheme="minorBidi"/>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931850"/>
    <w:rPr>
      <w:rFonts w:asciiTheme="minorHAnsi" w:eastAsiaTheme="minorEastAsia" w:hAnsiTheme="minorHAnsi" w:cstheme="minorBidi"/>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931850"/>
    <w:rPr>
      <w:rFonts w:asciiTheme="minorHAnsi" w:eastAsiaTheme="minorEastAsia" w:hAnsiTheme="minorHAnsi" w:cstheme="minorBidi"/>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931850"/>
    <w:rPr>
      <w:rFonts w:asciiTheme="minorHAnsi" w:eastAsiaTheme="minorEastAsia" w:hAnsiTheme="minorHAnsi" w:cstheme="minorBid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931850"/>
    <w:rPr>
      <w:rFonts w:asciiTheme="minorHAnsi" w:eastAsiaTheme="minorEastAsia" w:hAnsiTheme="minorHAnsi" w:cstheme="minorBid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931850"/>
    <w:rPr>
      <w:rFonts w:asciiTheme="minorHAnsi" w:eastAsiaTheme="minorEastAsia" w:hAnsiTheme="minorHAnsi" w:cstheme="minorBid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931850"/>
    <w:rPr>
      <w:rFonts w:asciiTheme="minorHAnsi" w:eastAsiaTheme="minorEastAsia" w:hAnsiTheme="minorHAnsi" w:cstheme="minorBid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931850"/>
    <w:rPr>
      <w:rFonts w:asciiTheme="minorHAnsi" w:eastAsiaTheme="minorEastAsia" w:hAnsiTheme="minorHAnsi" w:cstheme="minorBid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931850"/>
    <w:rPr>
      <w:rFonts w:asciiTheme="minorHAnsi" w:eastAsiaTheme="minorEastAsia" w:hAnsiTheme="minorHAnsi" w:cstheme="minorBid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931850"/>
    <w:rPr>
      <w:rFonts w:asciiTheme="minorHAnsi" w:eastAsiaTheme="minorEastAsia" w:hAnsiTheme="minorHAnsi" w:cstheme="minorBid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AFDDFD-F702-024F-8562-3D9ADA2F7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290</Words>
  <Characters>1653</Characters>
  <Application>Microsoft Office Word</Application>
  <DocSecurity>0</DocSecurity>
  <Lines>13</Lines>
  <Paragraphs>3</Paragraphs>
  <ScaleCrop>false</ScaleCrop>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Bernal</dc:creator>
  <cp:keywords/>
  <dc:description/>
  <cp:lastModifiedBy>Arthur Souza Rodrigues</cp:lastModifiedBy>
  <cp:revision>2</cp:revision>
  <dcterms:created xsi:type="dcterms:W3CDTF">2026-09-29T17:08:00Z</dcterms:created>
  <dcterms:modified xsi:type="dcterms:W3CDTF">2026-09-29T17:08:00Z</dcterms:modified>
</cp:coreProperties>
</file>