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A5621C0">
      <w:pPr>
        <w:spacing w:line="276"/>
      </w:pPr>
      <w:r>
        <w:rPr>
          <w:color w:val="C00000"/>
        </w:rPr>
        <w:t>Font Color Demo</w:t>
      </w:r>
    </w:p>
    <w:p w14:paraId="50890284">
      <w:r>
        <w:rPr>
          <w:color w:val="C00000"/>
        </w:rPr>
        <w:t>Demonstrating font color changes.</w:t>
      </w:r>
    </w:p>
    <w:p w14:paraId="7458BAC4">
      <w:r>
        <w:rPr>
          <w:color w:val="C00000"/>
        </w:rPr>
        <w:t>This text is in red color.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2026-05-14T16:44:03.476Z</dcterms:created>
  <dcterms:modified xsi:type="dcterms:W3CDTF">2026-05-14T16:44:03.495Z</dcterms:modified>
</cp:coreProperties>
</file>