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662E0" w14:textId="77777777" w:rsidR="0079457A" w:rsidRDefault="0079457A">
      <w:pPr>
        <w:rPr>
          <w:rFonts w:ascii="&quot;Open Sans&quot;, sans-serif" w:hAnsi="&quot;Open Sans&quot;, sans-serif" w:cs="&quot;Open Sans&quot;, sans-serif"/>
        </w:rPr>
      </w:pPr>
      <w:r>
        <w:rPr>
          <w:rFonts w:ascii="&quot;Open Sans&quot;, sans-serif" w:hAnsi="&quot;Open Sans&quot;, sans-serif" w:cs="&quot;Open Sans&quot;, sans-serif"/>
        </w:rPr>
        <w:t>file_29.docx</w:t>
      </w:r>
    </w:p>
    <w:p w14:paraId="2D48A250" w14:textId="405AC939" w:rsidR="00221597" w:rsidRDefault="00DF6CD4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5687A3B7" w14:textId="77777777" w:rsidR="00221597" w:rsidRDefault="00DF6CD4">
      <w:r>
        <w:rPr>
          <w:rFonts w:ascii="&quot;Open Sans&quot;, sans-serif" w:hAnsi="&quot;Open Sans&quot;, sans-serif" w:cs="&quot;Open Sans&quot;, sans-serif"/>
        </w:rPr>
        <w:t>This document demonstrates the Open Sans font family.</w:t>
      </w:r>
    </w:p>
    <w:p w14:paraId="2CA0765A" w14:textId="77777777" w:rsidR="00221597" w:rsidRDefault="00DF6CD4">
      <w:r>
        <w:rPr>
          <w:rFonts w:ascii="&quot;Open Sans&quot;, sans-serif" w:hAnsi="&quot;Open Sans&quot;, sans-serif" w:cs="&quot;Open Sans&quot;, sans-serif"/>
        </w:rPr>
        <w:t>Open Sans is a humanist sans-serif typeface for digital use.</w:t>
      </w:r>
    </w:p>
    <w:sectPr w:rsidR="002215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597"/>
    <w:rsid w:val="00221597"/>
    <w:rsid w:val="0079457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85F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2026-05-14T17:11:00Z</dcterms:created>
  <dcterms:modified xsi:type="dcterms:W3CDTF">2026-07-11T01:34:00Z</dcterms:modified>
</cp:coreProperties>
</file>