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C5348F" w14:textId="77777777" w:rsidR="00F1662A" w:rsidRDefault="00173525" w:rsidP="00F1662A">
      <w:pPr>
        <w:pStyle w:val="Header"/>
        <w:tabs>
          <w:tab w:val="left" w:pos="7200"/>
        </w:tabs>
        <w:ind w:right="-29"/>
        <w:rPr>
          <w:rFonts w:ascii="Times New Roman" w:hAnsi="Times New Roman" w:cs="Times New Roman"/>
          <w:lang w:val="en-US"/>
        </w:rPr>
      </w:pPr>
      <w:r>
        <w:rPr>
          <w:lang w:val="en-CA"/>
        </w:rPr>
        <w:object w:dxaOrig="1440" w:dyaOrig="1440" w14:anchorId="316D414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2" type="#_x0000_t75" style="position:absolute;margin-left:121.5pt;margin-top:-49pt;width:320.1pt;height:28.15pt;z-index:251662336;mso-wrap-edited:f" wrapcoords="3572 1580 2041 2634 170 7376 170 11590 2381 19493 5272 20020 11055 20020 17008 20020 21260 12117 21600 4215 18709 2107 9524 1580 3572 1580" fillcolor="window">
            <v:imagedata r:id="rId6" o:title=""/>
          </v:shape>
          <o:OLEObject Type="Embed" ProgID="Word.Picture.8" ShapeID="_x0000_s2052" DrawAspect="Content" ObjectID="_1787126959" r:id="rId7"/>
        </w:object>
      </w:r>
      <w:bookmarkStart w:id="0" w:name="_Hlk169601651"/>
      <w:r w:rsidR="00F1662A">
        <w:rPr>
          <w:rFonts w:ascii="Times New Roman" w:hAnsi="Times New Roman" w:cs="Times New Roman"/>
          <w:lang w:val="en-US"/>
        </w:rPr>
        <w:t xml:space="preserve">FIFTY-FOURTH REGULAR SESSION </w:t>
      </w:r>
      <w:r w:rsidR="00F1662A">
        <w:rPr>
          <w:rFonts w:ascii="Times New Roman" w:hAnsi="Times New Roman" w:cs="Times New Roman"/>
          <w:lang w:val="en-US"/>
        </w:rPr>
        <w:tab/>
      </w:r>
      <w:r w:rsidR="00F1662A">
        <w:rPr>
          <w:rFonts w:ascii="Times New Roman" w:hAnsi="Times New Roman" w:cs="Times New Roman"/>
          <w:lang w:val="en-US"/>
        </w:rPr>
        <w:tab/>
        <w:t>OEA/Ser.P</w:t>
      </w:r>
    </w:p>
    <w:p w14:paraId="5B7E378D" w14:textId="6605B804" w:rsidR="00F1662A" w:rsidRPr="00621803" w:rsidRDefault="00F1662A" w:rsidP="00F1662A">
      <w:pPr>
        <w:pStyle w:val="Header"/>
        <w:tabs>
          <w:tab w:val="left" w:pos="7200"/>
        </w:tabs>
        <w:ind w:right="-929"/>
        <w:rPr>
          <w:rFonts w:ascii="Times New Roman" w:hAnsi="Times New Roman" w:cs="Times New Roman"/>
          <w:i/>
          <w:iCs/>
          <w:lang w:val="en-US"/>
        </w:rPr>
      </w:pPr>
      <w:r w:rsidRPr="00621803">
        <w:rPr>
          <w:rFonts w:ascii="Times New Roman" w:hAnsi="Times New Roman" w:cs="Times New Roman"/>
          <w:lang w:val="en-US"/>
        </w:rPr>
        <w:t>June 26 to 28, 2024</w:t>
      </w:r>
      <w:r w:rsidRPr="00621803">
        <w:rPr>
          <w:rFonts w:ascii="Times New Roman" w:hAnsi="Times New Roman" w:cs="Times New Roman"/>
          <w:lang w:val="en-US"/>
        </w:rPr>
        <w:tab/>
      </w:r>
      <w:r w:rsidRPr="00621803">
        <w:rPr>
          <w:rFonts w:ascii="Times New Roman" w:hAnsi="Times New Roman" w:cs="Times New Roman"/>
          <w:lang w:val="en-US"/>
        </w:rPr>
        <w:tab/>
        <w:t xml:space="preserve">AG/doc.5863/24 </w:t>
      </w:r>
      <w:r w:rsidR="00621803" w:rsidRPr="00621803">
        <w:rPr>
          <w:rFonts w:ascii="Times New Roman" w:hAnsi="Times New Roman" w:cs="Times New Roman"/>
          <w:lang w:val="en-US"/>
        </w:rPr>
        <w:t>re</w:t>
      </w:r>
      <w:r w:rsidR="00621803">
        <w:rPr>
          <w:rFonts w:ascii="Times New Roman" w:hAnsi="Times New Roman" w:cs="Times New Roman"/>
          <w:lang w:val="en-US"/>
        </w:rPr>
        <w:t>v. 1</w:t>
      </w:r>
    </w:p>
    <w:p w14:paraId="142601C1" w14:textId="0C15DFF1" w:rsidR="00F1662A" w:rsidRPr="00173525" w:rsidRDefault="00F1662A" w:rsidP="00F1662A">
      <w:pPr>
        <w:pStyle w:val="Header"/>
        <w:tabs>
          <w:tab w:val="left" w:pos="720"/>
          <w:tab w:val="left" w:pos="7200"/>
        </w:tabs>
        <w:ind w:right="-929"/>
        <w:rPr>
          <w:rFonts w:ascii="Times New Roman" w:hAnsi="Times New Roman" w:cs="Times New Roman"/>
          <w:lang w:val="en-US"/>
        </w:rPr>
      </w:pPr>
      <w:r w:rsidRPr="00173525">
        <w:rPr>
          <w:rFonts w:ascii="Times New Roman" w:hAnsi="Times New Roman" w:cs="Times New Roman"/>
          <w:lang w:val="en-US"/>
        </w:rPr>
        <w:t>Asunción, Paraguay</w:t>
      </w:r>
      <w:r w:rsidRPr="00173525">
        <w:rPr>
          <w:rFonts w:ascii="Times New Roman" w:hAnsi="Times New Roman" w:cs="Times New Roman"/>
          <w:lang w:val="en-US"/>
        </w:rPr>
        <w:tab/>
      </w:r>
      <w:r w:rsidRPr="00173525">
        <w:rPr>
          <w:rFonts w:ascii="Times New Roman" w:hAnsi="Times New Roman" w:cs="Times New Roman"/>
          <w:lang w:val="en-US"/>
        </w:rPr>
        <w:tab/>
        <w:t>28 June 2024</w:t>
      </w:r>
    </w:p>
    <w:p w14:paraId="111E0150" w14:textId="77777777" w:rsidR="00F1662A" w:rsidRPr="00173525" w:rsidRDefault="00F1662A" w:rsidP="00F1662A">
      <w:pPr>
        <w:pStyle w:val="Header"/>
        <w:tabs>
          <w:tab w:val="left" w:pos="7200"/>
        </w:tabs>
        <w:ind w:right="-929"/>
        <w:rPr>
          <w:rFonts w:ascii="Times New Roman" w:hAnsi="Times New Roman" w:cs="Times New Roman"/>
          <w:lang w:val="en-US"/>
        </w:rPr>
      </w:pPr>
      <w:r w:rsidRPr="00173525">
        <w:rPr>
          <w:rFonts w:ascii="Times New Roman" w:hAnsi="Times New Roman" w:cs="Times New Roman"/>
          <w:lang w:val="en-US"/>
        </w:rPr>
        <w:tab/>
      </w:r>
      <w:r w:rsidRPr="00173525">
        <w:rPr>
          <w:rFonts w:ascii="Times New Roman" w:hAnsi="Times New Roman" w:cs="Times New Roman"/>
          <w:lang w:val="en-US"/>
        </w:rPr>
        <w:tab/>
        <w:t>Original: Spanish</w:t>
      </w:r>
      <w:bookmarkEnd w:id="0"/>
    </w:p>
    <w:p w14:paraId="65C3F990" w14:textId="77777777" w:rsidR="00382316" w:rsidRPr="00173525" w:rsidRDefault="00382316" w:rsidP="00382316">
      <w:pPr>
        <w:pStyle w:val="Header"/>
        <w:tabs>
          <w:tab w:val="left" w:pos="7200"/>
        </w:tabs>
        <w:ind w:right="-929"/>
        <w:rPr>
          <w:rFonts w:ascii="Times New Roman" w:hAnsi="Times New Roman" w:cs="Times New Roman"/>
          <w:lang w:val="en-US"/>
        </w:rPr>
      </w:pPr>
    </w:p>
    <w:p w14:paraId="2A49F1FD" w14:textId="114F57D4" w:rsidR="00382316" w:rsidRPr="00F1662A" w:rsidRDefault="00382316" w:rsidP="00382316">
      <w:pPr>
        <w:pStyle w:val="Header"/>
        <w:tabs>
          <w:tab w:val="left" w:pos="7200"/>
        </w:tabs>
        <w:ind w:right="-929"/>
        <w:rPr>
          <w:rFonts w:ascii="Times New Roman" w:hAnsi="Times New Roman" w:cs="Times New Roman"/>
          <w:u w:val="single"/>
          <w:lang w:val="en-US"/>
        </w:rPr>
      </w:pPr>
      <w:r w:rsidRPr="00173525">
        <w:rPr>
          <w:rFonts w:ascii="Times New Roman" w:hAnsi="Times New Roman" w:cs="Times New Roman"/>
          <w:lang w:val="en-US"/>
        </w:rPr>
        <w:tab/>
      </w:r>
      <w:r w:rsidRPr="00173525">
        <w:rPr>
          <w:rFonts w:ascii="Times New Roman" w:hAnsi="Times New Roman" w:cs="Times New Roman"/>
          <w:lang w:val="en-US"/>
        </w:rPr>
        <w:tab/>
      </w:r>
      <w:r w:rsidR="00F1662A" w:rsidRPr="00F1662A">
        <w:rPr>
          <w:rFonts w:ascii="Times New Roman" w:hAnsi="Times New Roman" w:cs="Times New Roman"/>
          <w:u w:val="single"/>
          <w:lang w:val="en-US"/>
        </w:rPr>
        <w:t>Item</w:t>
      </w:r>
      <w:r w:rsidRPr="00F1662A">
        <w:rPr>
          <w:rFonts w:ascii="Times New Roman" w:hAnsi="Times New Roman" w:cs="Times New Roman"/>
          <w:u w:val="single"/>
          <w:lang w:val="en-US"/>
        </w:rPr>
        <w:t xml:space="preserve"> 33 </w:t>
      </w:r>
      <w:r w:rsidR="00173525">
        <w:rPr>
          <w:rFonts w:ascii="Times New Roman" w:hAnsi="Times New Roman" w:cs="Times New Roman"/>
          <w:u w:val="single"/>
          <w:lang w:val="en-US"/>
        </w:rPr>
        <w:t>o</w:t>
      </w:r>
      <w:r w:rsidR="00F1662A" w:rsidRPr="00F1662A">
        <w:rPr>
          <w:rFonts w:ascii="Times New Roman" w:hAnsi="Times New Roman" w:cs="Times New Roman"/>
          <w:u w:val="single"/>
          <w:lang w:val="en-US"/>
        </w:rPr>
        <w:t>n the agenda</w:t>
      </w:r>
    </w:p>
    <w:p w14:paraId="2583F660" w14:textId="154F25CE" w:rsidR="006C6DC3" w:rsidRPr="00F1662A" w:rsidRDefault="006C6DC3" w:rsidP="006C6DC3">
      <w:pPr>
        <w:suppressAutoHyphens/>
        <w:spacing w:after="0" w:line="240" w:lineRule="auto"/>
        <w:ind w:left="7200" w:right="-388"/>
        <w:rPr>
          <w:rFonts w:ascii="Times New Roman" w:hAnsi="Times New Roman" w:cs="Times New Roman"/>
          <w:lang w:val="en-US"/>
        </w:rPr>
      </w:pPr>
    </w:p>
    <w:p w14:paraId="68B3C139" w14:textId="77777777" w:rsidR="006C6DC3" w:rsidRPr="00F1662A" w:rsidRDefault="006C6DC3" w:rsidP="006C6DC3">
      <w:pPr>
        <w:suppressAutoHyphens/>
        <w:spacing w:after="0" w:line="240" w:lineRule="auto"/>
        <w:ind w:right="-388"/>
        <w:rPr>
          <w:rFonts w:ascii="Times New Roman" w:hAnsi="Times New Roman" w:cs="Times New Roman"/>
          <w:lang w:val="en-US"/>
        </w:rPr>
      </w:pPr>
    </w:p>
    <w:p w14:paraId="47E7ACF0" w14:textId="77777777" w:rsidR="006C6DC3" w:rsidRPr="00F1662A" w:rsidRDefault="006C6DC3" w:rsidP="006C6DC3">
      <w:pPr>
        <w:suppressAutoHyphens/>
        <w:spacing w:after="0" w:line="240" w:lineRule="auto"/>
        <w:ind w:right="-388"/>
        <w:jc w:val="center"/>
        <w:rPr>
          <w:rFonts w:ascii="Times New Roman" w:hAnsi="Times New Roman" w:cs="Times New Roman"/>
          <w:lang w:val="en-US"/>
        </w:rPr>
      </w:pPr>
    </w:p>
    <w:p w14:paraId="5FFD051A" w14:textId="77777777" w:rsidR="00F1662A" w:rsidRDefault="00F1662A" w:rsidP="00F1662A">
      <w:pPr>
        <w:pStyle w:val="Heading1"/>
        <w:rPr>
          <w:rFonts w:cs="Times New Roman"/>
          <w:lang w:val="en-US"/>
        </w:rPr>
      </w:pPr>
      <w:r>
        <w:rPr>
          <w:rFonts w:cs="Times New Roman"/>
          <w:lang w:val="en-US"/>
        </w:rPr>
        <w:t>ROLE AND PARAMETERS FOR PERSONS WHO EXERCISE THE FUNCTIONS OF THE</w:t>
      </w:r>
      <w:r>
        <w:rPr>
          <w:rFonts w:cs="Times New Roman"/>
          <w:lang w:val="en-US"/>
        </w:rPr>
        <w:br/>
        <w:t xml:space="preserve"> SECRETARY GENERAL AND THE ASSISTANT SECRETARY GENERAL OF THE OAS</w:t>
      </w:r>
    </w:p>
    <w:p w14:paraId="08B99888" w14:textId="77777777" w:rsidR="00F1662A" w:rsidRDefault="00F1662A" w:rsidP="00F1662A">
      <w:pPr>
        <w:spacing w:after="0" w:line="240" w:lineRule="auto"/>
        <w:jc w:val="center"/>
        <w:rPr>
          <w:rFonts w:ascii="Times New Roman" w:hAnsi="Times New Roman" w:cs="Times New Roman"/>
          <w:lang w:val="en-CA"/>
        </w:rPr>
      </w:pPr>
    </w:p>
    <w:p w14:paraId="531D43F7" w14:textId="77777777" w:rsidR="00F1662A" w:rsidRDefault="00F1662A" w:rsidP="00F1662A">
      <w:pPr>
        <w:spacing w:after="0" w:line="240" w:lineRule="auto"/>
        <w:jc w:val="center"/>
        <w:rPr>
          <w:rFonts w:ascii="Times New Roman" w:hAnsi="Times New Roman" w:cs="Times New Roman"/>
          <w:b/>
          <w:bCs/>
        </w:rPr>
      </w:pPr>
      <w:r>
        <w:rPr>
          <w:rFonts w:ascii="Times New Roman" w:hAnsi="Times New Roman" w:cs="Times New Roman"/>
        </w:rPr>
        <w:t>(Adopted at the first plenary session, held on June 27, 2024)</w:t>
      </w:r>
    </w:p>
    <w:p w14:paraId="24C53B2A" w14:textId="77777777" w:rsidR="00F1662A" w:rsidRDefault="00F1662A" w:rsidP="00F1662A">
      <w:pPr>
        <w:spacing w:after="0" w:line="240" w:lineRule="auto"/>
        <w:ind w:firstLine="720"/>
        <w:jc w:val="both"/>
        <w:rPr>
          <w:rFonts w:ascii="Times New Roman" w:hAnsi="Times New Roman" w:cs="Times New Roman"/>
          <w:b/>
        </w:rPr>
      </w:pPr>
    </w:p>
    <w:p w14:paraId="3D7B8B55" w14:textId="77777777" w:rsidR="00F1662A" w:rsidRDefault="00F1662A" w:rsidP="00F1662A">
      <w:pPr>
        <w:spacing w:after="0" w:line="240" w:lineRule="auto"/>
        <w:ind w:firstLine="720"/>
        <w:jc w:val="both"/>
        <w:rPr>
          <w:rFonts w:ascii="Times New Roman" w:hAnsi="Times New Roman" w:cs="Times New Roman"/>
          <w:b/>
        </w:rPr>
      </w:pPr>
    </w:p>
    <w:p w14:paraId="479D03E3" w14:textId="77777777" w:rsidR="00F1662A" w:rsidRDefault="00F1662A" w:rsidP="00F1662A">
      <w:pPr>
        <w:spacing w:after="0" w:line="240" w:lineRule="auto"/>
        <w:ind w:firstLine="720"/>
        <w:jc w:val="both"/>
        <w:rPr>
          <w:rFonts w:ascii="Times New Roman" w:hAnsi="Times New Roman" w:cs="Times New Roman"/>
          <w:lang w:val="en-US"/>
        </w:rPr>
      </w:pPr>
      <w:r>
        <w:rPr>
          <w:rFonts w:ascii="Times New Roman" w:hAnsi="Times New Roman" w:cs="Times New Roman"/>
          <w:lang w:val="en-US"/>
        </w:rPr>
        <w:t>THE GENERAL ASSEMBLY,</w:t>
      </w:r>
    </w:p>
    <w:p w14:paraId="6DAAE44B" w14:textId="77777777" w:rsidR="00F1662A" w:rsidRDefault="00F1662A" w:rsidP="00F1662A">
      <w:pPr>
        <w:spacing w:after="0" w:line="240" w:lineRule="auto"/>
        <w:jc w:val="both"/>
        <w:rPr>
          <w:rFonts w:ascii="Times New Roman" w:hAnsi="Times New Roman" w:cs="Times New Roman"/>
          <w:lang w:val="en-US"/>
        </w:rPr>
      </w:pPr>
    </w:p>
    <w:p w14:paraId="5005005D" w14:textId="77777777" w:rsidR="00F1662A" w:rsidRDefault="00F1662A" w:rsidP="00F1662A">
      <w:pPr>
        <w:spacing w:after="0" w:line="240" w:lineRule="auto"/>
        <w:ind w:firstLine="720"/>
        <w:jc w:val="both"/>
        <w:rPr>
          <w:rFonts w:ascii="Times New Roman" w:hAnsi="Times New Roman" w:cs="Times New Roman"/>
          <w:lang w:val="en-US"/>
        </w:rPr>
      </w:pPr>
      <w:r>
        <w:rPr>
          <w:rFonts w:ascii="Times New Roman" w:hAnsi="Times New Roman" w:cs="Times New Roman"/>
          <w:lang w:val="en-US"/>
        </w:rPr>
        <w:t xml:space="preserve">CONSIDERING any elections of persons for the positions of Secretary General and Assistant Secretary General; </w:t>
      </w:r>
    </w:p>
    <w:p w14:paraId="6AEBD802" w14:textId="77777777" w:rsidR="00F1662A" w:rsidRDefault="00F1662A" w:rsidP="00F1662A">
      <w:pPr>
        <w:spacing w:after="0" w:line="240" w:lineRule="auto"/>
        <w:jc w:val="both"/>
        <w:rPr>
          <w:rFonts w:ascii="Times New Roman" w:hAnsi="Times New Roman" w:cs="Times New Roman"/>
          <w:lang w:val="en-US"/>
        </w:rPr>
      </w:pPr>
    </w:p>
    <w:p w14:paraId="74CAB7F7" w14:textId="77777777" w:rsidR="00F1662A" w:rsidRDefault="00F1662A" w:rsidP="00F1662A">
      <w:pPr>
        <w:spacing w:after="0" w:line="240" w:lineRule="auto"/>
        <w:ind w:firstLine="720"/>
        <w:jc w:val="both"/>
        <w:rPr>
          <w:rFonts w:ascii="Times New Roman" w:hAnsi="Times New Roman" w:cs="Times New Roman"/>
          <w:lang w:val="en-US"/>
        </w:rPr>
      </w:pPr>
      <w:r>
        <w:rPr>
          <w:rFonts w:ascii="Times New Roman" w:hAnsi="Times New Roman" w:cs="Times New Roman"/>
          <w:lang w:val="en-US"/>
        </w:rPr>
        <w:t xml:space="preserve">RECOGNIZING the important role </w:t>
      </w:r>
      <w:r>
        <w:rPr>
          <w:rFonts w:ascii="Times New Roman" w:hAnsi="Times New Roman" w:cs="Times New Roman"/>
          <w:bCs/>
          <w:lang w:val="en-US"/>
        </w:rPr>
        <w:t>that must be</w:t>
      </w:r>
      <w:r>
        <w:rPr>
          <w:rFonts w:ascii="Times New Roman" w:hAnsi="Times New Roman" w:cs="Times New Roman"/>
          <w:lang w:val="en-US"/>
        </w:rPr>
        <w:t xml:space="preserve"> played by the General Secretariat of the OAS in support of the efforts of the member states, individually and collectively, to promote and implement the principles and objectives of the OAS;</w:t>
      </w:r>
    </w:p>
    <w:p w14:paraId="200066A9" w14:textId="77777777" w:rsidR="00F1662A" w:rsidRDefault="00F1662A" w:rsidP="00F1662A">
      <w:pPr>
        <w:spacing w:after="0" w:line="240" w:lineRule="auto"/>
        <w:jc w:val="both"/>
        <w:rPr>
          <w:rFonts w:ascii="Times New Roman" w:hAnsi="Times New Roman" w:cs="Times New Roman"/>
          <w:lang w:val="en-US"/>
        </w:rPr>
      </w:pPr>
    </w:p>
    <w:p w14:paraId="4A6F1279" w14:textId="77777777" w:rsidR="00F1662A" w:rsidRDefault="00F1662A" w:rsidP="00F1662A">
      <w:pPr>
        <w:spacing w:after="0" w:line="240" w:lineRule="auto"/>
        <w:ind w:firstLine="720"/>
        <w:jc w:val="both"/>
        <w:rPr>
          <w:rFonts w:ascii="Times New Roman" w:hAnsi="Times New Roman" w:cs="Times New Roman"/>
          <w:b/>
          <w:lang w:val="en-US"/>
        </w:rPr>
      </w:pPr>
      <w:r>
        <w:rPr>
          <w:rFonts w:ascii="Times New Roman" w:hAnsi="Times New Roman" w:cs="Times New Roman"/>
          <w:lang w:val="en-US"/>
        </w:rPr>
        <w:t>REAFFIRMING the norms established in Chapter XVI (The General Secretariat) of the Charter of the Organization of American States, in particular the functions of the General Secretariat established in Articles 107 to 113 and Article 118; and</w:t>
      </w:r>
    </w:p>
    <w:p w14:paraId="222484D3" w14:textId="77777777" w:rsidR="00F1662A" w:rsidRDefault="00F1662A" w:rsidP="00F1662A">
      <w:pPr>
        <w:spacing w:after="0" w:line="240" w:lineRule="auto"/>
        <w:jc w:val="both"/>
        <w:rPr>
          <w:rFonts w:ascii="Times New Roman" w:hAnsi="Times New Roman" w:cs="Times New Roman"/>
          <w:lang w:val="en-US"/>
        </w:rPr>
      </w:pPr>
    </w:p>
    <w:p w14:paraId="6E085676" w14:textId="77777777" w:rsidR="00F1662A" w:rsidRDefault="00F1662A" w:rsidP="00F1662A">
      <w:pPr>
        <w:spacing w:after="0" w:line="240" w:lineRule="auto"/>
        <w:ind w:firstLine="720"/>
        <w:jc w:val="both"/>
        <w:rPr>
          <w:rFonts w:ascii="Times New Roman" w:hAnsi="Times New Roman" w:cs="Times New Roman"/>
          <w:bCs/>
          <w:lang w:val="en-US"/>
        </w:rPr>
      </w:pPr>
      <w:r>
        <w:rPr>
          <w:rFonts w:ascii="Times New Roman" w:hAnsi="Times New Roman" w:cs="Times New Roman"/>
          <w:lang w:val="en-US"/>
        </w:rPr>
        <w:t xml:space="preserve">REAFFIRMING ALSO the </w:t>
      </w:r>
      <w:r>
        <w:rPr>
          <w:rFonts w:ascii="Times New Roman" w:hAnsi="Times New Roman" w:cs="Times New Roman"/>
          <w:bCs/>
          <w:lang w:val="en-US"/>
        </w:rPr>
        <w:t>legal framework applicable to the exercise of the functions of the Secretary General and Assistant Secretary General, which encompasses the</w:t>
      </w:r>
      <w:r>
        <w:rPr>
          <w:rFonts w:ascii="Times New Roman" w:hAnsi="Times New Roman" w:cs="Times New Roman"/>
          <w:lang w:val="en-US"/>
        </w:rPr>
        <w:t xml:space="preserve"> “General Standards to Govern the Operations of the General Secretariat"</w:t>
      </w:r>
      <w:r>
        <w:rPr>
          <w:rFonts w:ascii="Times New Roman" w:hAnsi="Times New Roman" w:cs="Times New Roman"/>
          <w:bCs/>
          <w:lang w:val="en-US"/>
        </w:rPr>
        <w:t>, the OAS Staff Rules and the Code of Ethics,</w:t>
      </w:r>
    </w:p>
    <w:p w14:paraId="50E9D577" w14:textId="77777777" w:rsidR="00F1662A" w:rsidRDefault="00F1662A" w:rsidP="00F1662A">
      <w:pPr>
        <w:spacing w:after="0" w:line="240" w:lineRule="auto"/>
        <w:jc w:val="both"/>
        <w:rPr>
          <w:rFonts w:ascii="Times New Roman" w:hAnsi="Times New Roman" w:cs="Times New Roman"/>
          <w:lang w:val="en-US"/>
        </w:rPr>
      </w:pPr>
    </w:p>
    <w:p w14:paraId="35AF25F3" w14:textId="77777777" w:rsidR="00F1662A" w:rsidRDefault="00F1662A" w:rsidP="00F1662A">
      <w:pPr>
        <w:spacing w:after="0" w:line="240" w:lineRule="auto"/>
        <w:jc w:val="both"/>
        <w:rPr>
          <w:rFonts w:ascii="Times New Roman" w:hAnsi="Times New Roman" w:cs="Times New Roman"/>
          <w:lang w:val="en-US"/>
        </w:rPr>
      </w:pPr>
      <w:r>
        <w:rPr>
          <w:rFonts w:ascii="Times New Roman" w:hAnsi="Times New Roman" w:cs="Times New Roman"/>
          <w:lang w:val="en-US"/>
        </w:rPr>
        <w:t>RESOLVES:</w:t>
      </w:r>
    </w:p>
    <w:p w14:paraId="1B4FAE73" w14:textId="77777777" w:rsidR="00F1662A" w:rsidRDefault="00F1662A" w:rsidP="00F1662A">
      <w:pPr>
        <w:spacing w:after="0" w:line="240" w:lineRule="auto"/>
        <w:jc w:val="both"/>
        <w:rPr>
          <w:rFonts w:ascii="Times New Roman" w:hAnsi="Times New Roman" w:cs="Times New Roman"/>
          <w:lang w:val="en-US"/>
        </w:rPr>
      </w:pPr>
    </w:p>
    <w:p w14:paraId="5AE43D14" w14:textId="77777777" w:rsidR="00F1662A" w:rsidRDefault="00F1662A" w:rsidP="00F1662A">
      <w:pPr>
        <w:spacing w:after="0" w:line="240" w:lineRule="auto"/>
        <w:ind w:firstLine="720"/>
        <w:jc w:val="both"/>
        <w:rPr>
          <w:rFonts w:ascii="Times New Roman" w:hAnsi="Times New Roman" w:cs="Times New Roman"/>
          <w:lang w:val="en-US"/>
        </w:rPr>
      </w:pPr>
      <w:r>
        <w:rPr>
          <w:rFonts w:ascii="Times New Roman" w:hAnsi="Times New Roman" w:cs="Times New Roman"/>
          <w:lang w:val="en-US"/>
        </w:rPr>
        <w:t>1.</w:t>
      </w:r>
      <w:r>
        <w:rPr>
          <w:rFonts w:ascii="Times New Roman" w:hAnsi="Times New Roman" w:cs="Times New Roman"/>
          <w:lang w:val="en-US"/>
        </w:rPr>
        <w:tab/>
        <w:t xml:space="preserve"> To reaffirm Article 118 of the OAS Charter which states: “In the performance of their duties, the Secretary General and the personnel of the Secretariat shall not seek or receive instructions from any government or from any authority outside the organization, and shall refrain from any action that may be incompatible with their positions as international officers responsible only to the Organization”.</w:t>
      </w:r>
    </w:p>
    <w:p w14:paraId="0108172A" w14:textId="77777777" w:rsidR="00F1662A" w:rsidRDefault="00F1662A" w:rsidP="00F1662A">
      <w:pPr>
        <w:spacing w:after="0" w:line="240" w:lineRule="auto"/>
        <w:jc w:val="both"/>
        <w:rPr>
          <w:rFonts w:ascii="Times New Roman" w:hAnsi="Times New Roman" w:cs="Times New Roman"/>
          <w:lang w:val="en-US"/>
        </w:rPr>
      </w:pPr>
    </w:p>
    <w:p w14:paraId="2E6D5324" w14:textId="77777777" w:rsidR="00F1662A" w:rsidRDefault="00F1662A" w:rsidP="00F1662A">
      <w:pPr>
        <w:spacing w:after="0" w:line="240" w:lineRule="auto"/>
        <w:ind w:firstLine="720"/>
        <w:jc w:val="both"/>
        <w:rPr>
          <w:rFonts w:ascii="Times New Roman" w:hAnsi="Times New Roman" w:cs="Times New Roman"/>
          <w:bCs/>
          <w:lang w:val="en-US"/>
        </w:rPr>
      </w:pPr>
      <w:r>
        <w:rPr>
          <w:rFonts w:ascii="Times New Roman" w:hAnsi="Times New Roman" w:cs="Times New Roman"/>
          <w:lang w:val="en-US"/>
        </w:rPr>
        <w:t xml:space="preserve">2. </w:t>
      </w:r>
      <w:r>
        <w:rPr>
          <w:rFonts w:ascii="Times New Roman" w:hAnsi="Times New Roman" w:cs="Times New Roman"/>
          <w:lang w:val="en-US"/>
        </w:rPr>
        <w:tab/>
        <w:t xml:space="preserve">To emphasize that </w:t>
      </w:r>
      <w:r>
        <w:rPr>
          <w:rFonts w:ascii="Times New Roman" w:hAnsi="Times New Roman" w:cs="Times New Roman"/>
          <w:bCs/>
          <w:lang w:val="en-US"/>
        </w:rPr>
        <w:t>persons who exercise the functions of</w:t>
      </w:r>
      <w:r>
        <w:rPr>
          <w:rFonts w:ascii="Times New Roman" w:hAnsi="Times New Roman" w:cs="Times New Roman"/>
          <w:lang w:val="en-US"/>
        </w:rPr>
        <w:t xml:space="preserve"> Secretary General and Assistant Secretary General must conduct themselves and fulfill their duties, guided by the “General Standards to Govern the Operations of the General Secretariat of The Organization of American States”</w:t>
      </w:r>
      <w:r>
        <w:rPr>
          <w:rFonts w:ascii="Times New Roman" w:hAnsi="Times New Roman" w:cs="Times New Roman"/>
          <w:bCs/>
          <w:lang w:val="en-US"/>
        </w:rPr>
        <w:t xml:space="preserve">, the Staff Rules </w:t>
      </w:r>
      <w:r>
        <w:rPr>
          <w:rFonts w:ascii="Times New Roman" w:hAnsi="Times New Roman" w:cs="Times New Roman"/>
          <w:lang w:val="en-US"/>
        </w:rPr>
        <w:t xml:space="preserve">and Regulations, the </w:t>
      </w:r>
      <w:r>
        <w:rPr>
          <w:rFonts w:ascii="Times New Roman" w:hAnsi="Times New Roman" w:cs="Times New Roman"/>
          <w:bCs/>
          <w:lang w:val="en-US"/>
        </w:rPr>
        <w:t>Code of Ethics, and take into consideration the pertinent decisions of the OAS Administrative Tribunal.</w:t>
      </w:r>
    </w:p>
    <w:p w14:paraId="331B5E5A" w14:textId="77777777" w:rsidR="00F1662A" w:rsidRDefault="00F1662A" w:rsidP="00F1662A">
      <w:pPr>
        <w:spacing w:after="0" w:line="240" w:lineRule="auto"/>
        <w:jc w:val="both"/>
        <w:rPr>
          <w:rFonts w:ascii="Times New Roman" w:hAnsi="Times New Roman" w:cs="Times New Roman"/>
          <w:lang w:val="en-US"/>
        </w:rPr>
      </w:pPr>
    </w:p>
    <w:p w14:paraId="3BFF729B" w14:textId="77777777" w:rsidR="00F1662A" w:rsidRDefault="00F1662A" w:rsidP="00F1662A">
      <w:pPr>
        <w:spacing w:after="0" w:line="240" w:lineRule="auto"/>
        <w:ind w:firstLine="720"/>
        <w:jc w:val="both"/>
        <w:rPr>
          <w:rFonts w:ascii="Times New Roman" w:hAnsi="Times New Roman" w:cs="Times New Roman"/>
          <w:lang w:val="en-US"/>
        </w:rPr>
      </w:pPr>
      <w:r>
        <w:rPr>
          <w:rFonts w:ascii="Times New Roman" w:hAnsi="Times New Roman" w:cs="Times New Roman"/>
          <w:lang w:val="en-US"/>
        </w:rPr>
        <w:t xml:space="preserve">3. </w:t>
      </w:r>
      <w:r>
        <w:rPr>
          <w:rFonts w:ascii="Times New Roman" w:hAnsi="Times New Roman" w:cs="Times New Roman"/>
          <w:lang w:val="en-US"/>
        </w:rPr>
        <w:tab/>
      </w:r>
      <w:r>
        <w:rPr>
          <w:rFonts w:ascii="Times New Roman" w:hAnsi="Times New Roman" w:cs="Times New Roman"/>
          <w:bCs/>
          <w:shd w:val="clear" w:color="auto" w:fill="FFFFFF"/>
          <w:lang w:val="en-US"/>
        </w:rPr>
        <w:t>To urge persons elected to these posts to</w:t>
      </w:r>
      <w:r>
        <w:rPr>
          <w:rFonts w:ascii="Times New Roman" w:hAnsi="Times New Roman" w:cs="Times New Roman"/>
          <w:shd w:val="clear" w:color="auto" w:fill="FFFFFF"/>
          <w:lang w:val="en-US"/>
        </w:rPr>
        <w:t> </w:t>
      </w:r>
      <w:r>
        <w:rPr>
          <w:rFonts w:ascii="Times New Roman" w:hAnsi="Times New Roman" w:cs="Times New Roman"/>
          <w:bCs/>
          <w:shd w:val="clear" w:color="auto" w:fill="FFFFFF"/>
          <w:lang w:val="en-US"/>
        </w:rPr>
        <w:t>be mindful of the resolutions, declarations, and recommendations issued by the General Assembly in making public statements</w:t>
      </w:r>
      <w:r>
        <w:rPr>
          <w:rFonts w:ascii="Times New Roman" w:hAnsi="Times New Roman" w:cs="Times New Roman"/>
          <w:lang w:val="en-US"/>
        </w:rPr>
        <w:t>.</w:t>
      </w:r>
    </w:p>
    <w:p w14:paraId="51DC8694" w14:textId="77777777" w:rsidR="00F1662A" w:rsidRDefault="00F1662A" w:rsidP="00F1662A">
      <w:pPr>
        <w:spacing w:after="0" w:line="240" w:lineRule="auto"/>
        <w:jc w:val="both"/>
        <w:rPr>
          <w:rFonts w:ascii="Times New Roman" w:hAnsi="Times New Roman" w:cs="Times New Roman"/>
          <w:lang w:val="en-US"/>
        </w:rPr>
      </w:pPr>
      <w:r>
        <w:rPr>
          <w:rFonts w:ascii="Times New Roman" w:hAnsi="Times New Roman" w:cs="Times New Roman"/>
          <w:lang w:val="en-US"/>
        </w:rPr>
        <w:lastRenderedPageBreak/>
        <w:t xml:space="preserve"> </w:t>
      </w:r>
    </w:p>
    <w:p w14:paraId="1423AAE5" w14:textId="77777777" w:rsidR="00F1662A" w:rsidRDefault="00F1662A" w:rsidP="00F1662A">
      <w:pPr>
        <w:spacing w:after="0" w:line="240" w:lineRule="auto"/>
        <w:ind w:firstLine="720"/>
        <w:jc w:val="both"/>
        <w:rPr>
          <w:rFonts w:ascii="Times New Roman" w:hAnsi="Times New Roman" w:cs="Times New Roman"/>
          <w:lang w:val="en-US"/>
        </w:rPr>
      </w:pPr>
      <w:r>
        <w:rPr>
          <w:rFonts w:ascii="Times New Roman" w:hAnsi="Times New Roman" w:cs="Times New Roman"/>
          <w:bCs/>
          <w:iCs/>
          <w:lang w:val="en-US"/>
        </w:rPr>
        <w:t xml:space="preserve">4. </w:t>
      </w:r>
      <w:r>
        <w:rPr>
          <w:rFonts w:ascii="Times New Roman" w:hAnsi="Times New Roman" w:cs="Times New Roman"/>
          <w:bCs/>
          <w:iCs/>
          <w:lang w:val="en-US"/>
        </w:rPr>
        <w:tab/>
      </w:r>
      <w:r>
        <w:rPr>
          <w:rFonts w:ascii="Times New Roman" w:hAnsi="Times New Roman" w:cs="Times New Roman"/>
          <w:lang w:val="en-US"/>
        </w:rPr>
        <w:t>To reaffirm Resolution AG/RES. 2103 (XXXV-O/05) adopted on June 7, 2005, which stated:</w:t>
      </w:r>
    </w:p>
    <w:p w14:paraId="375FBF7A" w14:textId="77777777" w:rsidR="00F1662A" w:rsidRDefault="00F1662A" w:rsidP="00F1662A">
      <w:pPr>
        <w:spacing w:after="0" w:line="240" w:lineRule="auto"/>
        <w:jc w:val="both"/>
        <w:rPr>
          <w:rFonts w:ascii="Times New Roman" w:hAnsi="Times New Roman" w:cs="Times New Roman"/>
          <w:lang w:val="en-US"/>
        </w:rPr>
      </w:pPr>
    </w:p>
    <w:p w14:paraId="6F416C35" w14:textId="77777777" w:rsidR="00F1662A" w:rsidRDefault="00F1662A" w:rsidP="00F1662A">
      <w:pPr>
        <w:spacing w:after="0" w:line="240" w:lineRule="auto"/>
        <w:ind w:left="720" w:firstLine="720"/>
        <w:jc w:val="both"/>
        <w:rPr>
          <w:rFonts w:ascii="Times New Roman" w:hAnsi="Times New Roman" w:cs="Times New Roman"/>
          <w:lang w:val="en-US"/>
        </w:rPr>
      </w:pPr>
      <w:r>
        <w:rPr>
          <w:rFonts w:ascii="Times New Roman" w:hAnsi="Times New Roman" w:cs="Times New Roman"/>
          <w:lang w:val="en-US"/>
        </w:rPr>
        <w:t>(A)“that those who serve as Secretary General and Assistant Secretary General of the Organization should commit to fulfilling the purposes proclaimed in the OAS Charter and diligently performing the functions established in said Charter, in other Inter-American treaties and agreements, and by the General Assembly”; “recommended that, when sponsoring candidates for the positions of Secretary General and Assistant Secretary General, member states exercise due diligence, to ensure that the candidates meet the highest standards of personal integrity, professional ability, and respect for democracy and democratic institutions, as well as for the defense and promotion of human rights;” and</w:t>
      </w:r>
    </w:p>
    <w:p w14:paraId="3BE112A2" w14:textId="77777777" w:rsidR="00F1662A" w:rsidRDefault="00F1662A" w:rsidP="00F1662A">
      <w:pPr>
        <w:spacing w:after="0" w:line="240" w:lineRule="auto"/>
        <w:jc w:val="both"/>
        <w:rPr>
          <w:rFonts w:ascii="Times New Roman" w:hAnsi="Times New Roman" w:cs="Times New Roman"/>
          <w:lang w:val="en-US"/>
        </w:rPr>
      </w:pPr>
    </w:p>
    <w:p w14:paraId="4494A18D" w14:textId="77777777" w:rsidR="00F1662A" w:rsidRDefault="00F1662A" w:rsidP="00F1662A">
      <w:pPr>
        <w:spacing w:after="0" w:line="240" w:lineRule="auto"/>
        <w:ind w:left="720" w:firstLine="720"/>
        <w:jc w:val="both"/>
        <w:rPr>
          <w:rFonts w:ascii="Times New Roman" w:hAnsi="Times New Roman" w:cs="Times New Roman"/>
          <w:lang w:val="en-US"/>
        </w:rPr>
      </w:pPr>
      <w:r>
        <w:rPr>
          <w:rFonts w:ascii="Times New Roman" w:hAnsi="Times New Roman" w:cs="Times New Roman"/>
          <w:lang w:val="en-US"/>
        </w:rPr>
        <w:t>(B) resolved “to instruct the Permanent Council to invite the candidates put forward by member states for the positions of Secretary General and Assistant Secretary General to give a public presentation to this Organization prior to the elections, in order to describe in greater detail their proposals and the initiatives they would undertake should they be elected”; and “that this Resolution shall not impair the authority of member states, established in Articles 73 and 74 of the Rules of Procedure of the General Assembly, to present candidates for the positions of Secretary General and Assistant Secretary General until the day of the corresponding election”.</w:t>
      </w:r>
    </w:p>
    <w:p w14:paraId="150669C1" w14:textId="77777777" w:rsidR="00F1662A" w:rsidRDefault="00F1662A" w:rsidP="00F1662A">
      <w:pPr>
        <w:spacing w:after="0" w:line="240" w:lineRule="auto"/>
        <w:jc w:val="both"/>
        <w:rPr>
          <w:rFonts w:ascii="Times New Roman" w:hAnsi="Times New Roman" w:cs="Times New Roman"/>
          <w:b/>
          <w:u w:val="single"/>
          <w:lang w:val="en-US"/>
        </w:rPr>
      </w:pPr>
    </w:p>
    <w:p w14:paraId="3213C830" w14:textId="77777777" w:rsidR="00F1662A" w:rsidRDefault="00F1662A" w:rsidP="00F1662A">
      <w:pPr>
        <w:spacing w:after="0" w:line="240" w:lineRule="auto"/>
        <w:ind w:firstLine="720"/>
        <w:jc w:val="both"/>
        <w:rPr>
          <w:rFonts w:ascii="Times New Roman" w:hAnsi="Times New Roman" w:cs="Times New Roman"/>
          <w:spacing w:val="-2"/>
          <w:lang w:val="en-US"/>
        </w:rPr>
      </w:pPr>
      <w:r>
        <w:rPr>
          <w:rFonts w:ascii="Times New Roman" w:hAnsi="Times New Roman" w:cs="Times New Roman"/>
          <w:lang w:val="en-US"/>
        </w:rPr>
        <w:t xml:space="preserve">5. </w:t>
      </w:r>
      <w:r>
        <w:rPr>
          <w:rFonts w:ascii="Times New Roman" w:hAnsi="Times New Roman" w:cs="Times New Roman"/>
          <w:lang w:val="en-US"/>
        </w:rPr>
        <w:tab/>
        <w:t>To reaffirm Article 120 of the Charter, which states that “</w:t>
      </w:r>
      <w:r>
        <w:rPr>
          <w:rFonts w:ascii="Times New Roman" w:hAnsi="Times New Roman" w:cs="Times New Roman"/>
          <w:spacing w:val="-2"/>
          <w:lang w:val="en-US"/>
        </w:rPr>
        <w:t>in selecting the personnel of the General Secretariat, first consideration shall be given to efficiency, competence, and integrity; but at the same time, in the recruitment of personnel of all ranks, importance shall be given to the necessity of obtaining as wide a geographic representation as possible”.</w:t>
      </w:r>
    </w:p>
    <w:p w14:paraId="3BF3A052" w14:textId="77777777" w:rsidR="00F1662A" w:rsidRDefault="00F1662A" w:rsidP="00F1662A">
      <w:pPr>
        <w:spacing w:after="0" w:line="240" w:lineRule="auto"/>
        <w:jc w:val="both"/>
        <w:rPr>
          <w:rFonts w:ascii="Times New Roman" w:hAnsi="Times New Roman" w:cs="Times New Roman"/>
          <w:spacing w:val="-2"/>
          <w:lang w:val="en-US"/>
        </w:rPr>
      </w:pPr>
    </w:p>
    <w:p w14:paraId="0C5A3D30" w14:textId="77777777" w:rsidR="00F1662A" w:rsidRDefault="00F1662A" w:rsidP="00F1662A">
      <w:pPr>
        <w:spacing w:after="0" w:line="240" w:lineRule="auto"/>
        <w:ind w:firstLine="720"/>
        <w:jc w:val="both"/>
        <w:rPr>
          <w:rFonts w:ascii="Times New Roman" w:hAnsi="Times New Roman" w:cs="Times New Roman"/>
          <w:lang w:val="en-US"/>
        </w:rPr>
      </w:pPr>
      <w:r>
        <w:rPr>
          <w:rFonts w:ascii="Times New Roman" w:hAnsi="Times New Roman" w:cs="Times New Roman"/>
          <w:lang w:val="en-US"/>
        </w:rPr>
        <w:t xml:space="preserve">6. </w:t>
      </w:r>
      <w:r>
        <w:rPr>
          <w:rFonts w:ascii="Times New Roman" w:hAnsi="Times New Roman" w:cs="Times New Roman"/>
          <w:lang w:val="en-US"/>
        </w:rPr>
        <w:tab/>
        <w:t xml:space="preserve">To urge </w:t>
      </w:r>
      <w:r>
        <w:rPr>
          <w:rFonts w:ascii="Times New Roman" w:hAnsi="Times New Roman" w:cs="Times New Roman"/>
          <w:bCs/>
          <w:lang w:val="en-US"/>
        </w:rPr>
        <w:t>the persons</w:t>
      </w:r>
      <w:r>
        <w:rPr>
          <w:rFonts w:ascii="Times New Roman" w:hAnsi="Times New Roman" w:cs="Times New Roman"/>
          <w:lang w:val="en-US"/>
        </w:rPr>
        <w:t xml:space="preserve"> candidates for the positions of Secretary General and Assistant Secretary General to make a public commitment to work for an increasingly effective, legitimate</w:t>
      </w:r>
      <w:r>
        <w:rPr>
          <w:rFonts w:ascii="Times New Roman" w:hAnsi="Times New Roman" w:cs="Times New Roman"/>
          <w:bCs/>
          <w:lang w:val="en-US"/>
        </w:rPr>
        <w:t xml:space="preserve">, sustainable, </w:t>
      </w:r>
      <w:r>
        <w:rPr>
          <w:rFonts w:ascii="Times New Roman" w:hAnsi="Times New Roman" w:cs="Times New Roman"/>
          <w:lang w:val="en-US"/>
        </w:rPr>
        <w:t>and representative OAS, seeking to maintain open channels of dialogue with all relevant actors in the conduct of the work of the General Secretariat</w:t>
      </w:r>
      <w:r>
        <w:rPr>
          <w:rFonts w:ascii="Times New Roman" w:hAnsi="Times New Roman" w:cs="Times New Roman"/>
          <w:bCs/>
          <w:lang w:val="en-US"/>
        </w:rPr>
        <w:t>, and to comply with the highest ethical standards associated with their roles</w:t>
      </w:r>
      <w:r>
        <w:rPr>
          <w:rFonts w:ascii="Times New Roman" w:hAnsi="Times New Roman" w:cs="Times New Roman"/>
          <w:lang w:val="en-US"/>
        </w:rPr>
        <w:t>.</w:t>
      </w:r>
    </w:p>
    <w:p w14:paraId="7CEA1447" w14:textId="77777777" w:rsidR="00F1662A" w:rsidRDefault="00F1662A" w:rsidP="00F1662A">
      <w:pPr>
        <w:spacing w:after="0" w:line="240" w:lineRule="auto"/>
        <w:jc w:val="both"/>
        <w:rPr>
          <w:rFonts w:ascii="Times New Roman" w:hAnsi="Times New Roman" w:cs="Times New Roman"/>
          <w:lang w:val="en-US"/>
        </w:rPr>
      </w:pPr>
    </w:p>
    <w:p w14:paraId="44708192" w14:textId="770934F8" w:rsidR="0074454C" w:rsidRPr="00F1662A" w:rsidRDefault="00F1662A" w:rsidP="00F1662A">
      <w:pPr>
        <w:spacing w:after="0" w:line="240" w:lineRule="auto"/>
        <w:ind w:firstLine="720"/>
        <w:jc w:val="both"/>
        <w:rPr>
          <w:rFonts w:ascii="Times New Roman" w:hAnsi="Times New Roman" w:cs="Times New Roman"/>
          <w:lang w:val="en-US"/>
        </w:rPr>
      </w:pPr>
      <w:r>
        <w:rPr>
          <w:rFonts w:ascii="Times New Roman" w:hAnsi="Times New Roman" w:cs="Times New Roman"/>
          <w:lang w:val="en-US"/>
        </w:rPr>
        <w:t xml:space="preserve">7. </w:t>
      </w:r>
      <w:r>
        <w:rPr>
          <w:rFonts w:ascii="Times New Roman" w:hAnsi="Times New Roman" w:cs="Times New Roman"/>
          <w:lang w:val="en-US"/>
        </w:rPr>
        <w:tab/>
        <w:t xml:space="preserve">To encourage Member States, during elections for the </w:t>
      </w:r>
      <w:r>
        <w:rPr>
          <w:rFonts w:ascii="Times New Roman" w:hAnsi="Times New Roman" w:cs="Times New Roman"/>
          <w:bCs/>
          <w:lang w:val="en-US"/>
        </w:rPr>
        <w:t>p</w:t>
      </w:r>
      <w:r>
        <w:rPr>
          <w:rFonts w:ascii="Times New Roman" w:hAnsi="Times New Roman" w:cs="Times New Roman"/>
          <w:lang w:val="en-US"/>
        </w:rPr>
        <w:t xml:space="preserve">ersons who will exercise the </w:t>
      </w:r>
      <w:r>
        <w:rPr>
          <w:rFonts w:ascii="Times New Roman" w:hAnsi="Times New Roman" w:cs="Times New Roman"/>
          <w:bCs/>
          <w:lang w:val="en-US"/>
        </w:rPr>
        <w:t>functions of</w:t>
      </w:r>
      <w:r>
        <w:rPr>
          <w:rFonts w:ascii="Times New Roman" w:hAnsi="Times New Roman" w:cs="Times New Roman"/>
          <w:lang w:val="en-US"/>
        </w:rPr>
        <w:t xml:space="preserve"> Secretary General and Assistant Secretary General, to consider that, while women account for approximately 50% of the population of The Americas, the position of Secretary General has never been occupied by a woman. Similarly, the post has never been held by a person of African descent or an indigenous person; nor has the position of Assistant Secretary General ever been held by a woman</w:t>
      </w:r>
      <w:r>
        <w:rPr>
          <w:rFonts w:ascii="Times New Roman" w:hAnsi="Times New Roman" w:cs="Times New Roman"/>
        </w:rPr>
        <w:t>.</w:t>
      </w:r>
      <w:r>
        <w:rPr>
          <w:rFonts w:ascii="Times New Roman" w:hAnsi="Times New Roman" w:cs="Times New Roman"/>
          <w:noProof/>
          <w:lang w:val="en-US"/>
          <w14:ligatures w14:val="standardContextual"/>
        </w:rPr>
        <mc:AlternateContent>
          <mc:Choice Requires="wps">
            <w:drawing>
              <wp:anchor distT="0" distB="0" distL="114300" distR="114300" simplePos="0" relativeHeight="251663360" behindDoc="0" locked="1" layoutInCell="1" allowOverlap="1" wp14:anchorId="3742018F" wp14:editId="56BCD1A4">
                <wp:simplePos x="0" y="0"/>
                <wp:positionH relativeFrom="column">
                  <wp:posOffset>-91440</wp:posOffset>
                </wp:positionH>
                <wp:positionV relativeFrom="page">
                  <wp:posOffset>9144000</wp:posOffset>
                </wp:positionV>
                <wp:extent cx="3383280" cy="228600"/>
                <wp:effectExtent l="0" t="0" r="0" b="0"/>
                <wp:wrapNone/>
                <wp:docPr id="339491949"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83280" cy="228600"/>
                        </a:xfrm>
                        <a:prstGeom prst="rect">
                          <a:avLst/>
                        </a:prstGeom>
                        <a:noFill/>
                        <a:ln w="9525" cap="flat" cmpd="sng" algn="ctr">
                          <a:noFill/>
                          <a:prstDash val="solid"/>
                          <a:round/>
                          <a:headEnd type="none" w="med" len="med"/>
                          <a:tailEnd type="none" w="med" len="med"/>
                        </a:ln>
                      </wps:spPr>
                      <wps:txbx>
                        <w:txbxContent>
                          <w:p w14:paraId="69347100" w14:textId="4621BBAE" w:rsidR="00F1662A" w:rsidRPr="00F1662A" w:rsidRDefault="00F1662A">
                            <w:pPr>
                              <w:rPr>
                                <w:rFonts w:ascii="Times New Roman" w:hAnsi="Times New Roman" w:cs="Times New Roman"/>
                                <w:sz w:val="18"/>
                              </w:rPr>
                            </w:pPr>
                            <w:r>
                              <w:rPr>
                                <w:rFonts w:ascii="Times New Roman" w:hAnsi="Times New Roman" w:cs="Times New Roman"/>
                                <w:sz w:val="18"/>
                              </w:rPr>
                              <w:fldChar w:fldCharType="begin"/>
                            </w:r>
                            <w:r>
                              <w:rPr>
                                <w:rFonts w:ascii="Times New Roman" w:hAnsi="Times New Roman" w:cs="Times New Roman"/>
                                <w:sz w:val="18"/>
                              </w:rPr>
                              <w:instrText xml:space="preserve"> FILENAME  \* MERGEFORMAT </w:instrText>
                            </w:r>
                            <w:r>
                              <w:rPr>
                                <w:rFonts w:ascii="Times New Roman" w:hAnsi="Times New Roman" w:cs="Times New Roman"/>
                                <w:sz w:val="18"/>
                              </w:rPr>
                              <w:fldChar w:fldCharType="separate"/>
                            </w:r>
                            <w:r>
                              <w:rPr>
                                <w:rFonts w:ascii="Times New Roman" w:hAnsi="Times New Roman" w:cs="Times New Roman"/>
                                <w:noProof/>
                                <w:sz w:val="18"/>
                              </w:rPr>
                              <w:t>AG09119E02</w:t>
                            </w:r>
                            <w:r>
                              <w:rPr>
                                <w:rFonts w:ascii="Times New Roman" w:hAnsi="Times New Roman" w:cs="Times New Roman"/>
                                <w:sz w:val="18"/>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742018F" id="_x0000_t202" coordsize="21600,21600" o:spt="202" path="m,l,21600r21600,l21600,xe">
                <v:stroke joinstyle="miter"/>
                <v:path gradientshapeok="t" o:connecttype="rect"/>
              </v:shapetype>
              <v:shape id="Text Box 1" o:spid="_x0000_s1026" type="#_x0000_t202" style="position:absolute;left:0;text-align:left;margin-left:-7.2pt;margin-top:10in;width:266.4pt;height:18pt;z-index:251663360;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9i/cQIAAOQEAAAOAAAAZHJzL2Uyb0RvYy54bWysVMFu2zAMvQ/YPwi6r06ctkuNOkXWrsOA&#10;oC2QDj0zshwbk0RNUhJnXz9KdtKg22EYdlEokX4kHx9zfdNpxbbS+RZNycdnI86kEVi1Zl3yb8/3&#10;H6ac+QCmAoVGlnwvPb+ZvX93vbOFzLFBVUnHCMT4YmdL3oRgiyzzopEa/BlaachZo9MQ6OrWWeVg&#10;R+haZflodJnt0FXWoZDe0+td7+SzhF/XUoTHuvYyMFVyqi2k06VzFc9sdg3F2oFtWjGUAf9QhYbW&#10;UNIj1B0EYBvX/galW+HQYx3OBOoM67oVMvVA3YxHb7pZNmBl6oXI8fZIk/9/sOJhu7RPjoXuE3Y0&#10;wNSEtwsU3z1xk+2sL4aYyKkvPEXHRrva6fhLLTD6kLjdH/mUXWCCHieT6SSfkkuQL8+nl6NEePb6&#10;tXU+fJGoWTRK7mheqQLYLnyI+aE4hMRkBu9bpdLMlGG7kl9d5BcED6ScWkEgU9uq5N6sOQO1JkmK&#10;4BLiyacR8Q58w7ZAqvCo2qrXgcONqRJ6I6H6bCoW9pZEa0i6PKbTsuJMSYKNVooM0Kq/iaROlBkI&#10;7TmMbIZu1bGWKh5HtPiywmpP83DYS9Vbcd9SvQvw4QkcaZPopH0Lj3TUCqkoHCzOGnQ///Qe40ky&#10;5KUuSOvU9I8NOOpJfTUkpqvx+XlcjnQ5v/iY08WdelanHrPRt0jEjWmzrUhmjA/qYNYO9Qut5Txm&#10;JRcYQblLTuPpzdvQbyCttZDzeQqidbAQFmZpxUGGcU7P3Qs4O8gjkLAe8LAVULxRSR/b62S+CVi3&#10;SUKvrA700yolZQ1rH3f19J6iXv+cZr8AAAD//wMAUEsDBBQABgAIAAAAIQCiImOP3gAAAA0BAAAP&#10;AAAAZHJzL2Rvd25yZXYueG1sTI/BTsMwEETvSPyDtUjcWjvILSXEqRCIK4gClXpz420SEa+j2G3C&#10;37M90ePOPM3OFOvJd+KEQ2wDGcjmCgRSFVxLtYGvz9fZCkRMlpztAqGBX4ywLq+vCpu7MNIHnjap&#10;FhxCMbcGmpT6XMpYNehtnIceib1DGLxNfA61dIMdOdx38k6ppfS2Jf7Q2B6fG6x+Nkdv4PvtsNtq&#10;9V6/+EU/hklJ8g/SmNub6ekRRMIp/cNwrs/VoeRO+3AkF0VnYJZpzSgbWitexcgiW7G0P0v3SwWy&#10;LOTlivIPAAD//wMAUEsBAi0AFAAGAAgAAAAhALaDOJL+AAAA4QEAABMAAAAAAAAAAAAAAAAAAAAA&#10;AFtDb250ZW50X1R5cGVzXS54bWxQSwECLQAUAAYACAAAACEAOP0h/9YAAACUAQAACwAAAAAAAAAA&#10;AAAAAAAvAQAAX3JlbHMvLnJlbHNQSwECLQAUAAYACAAAACEAlgfYv3ECAADkBAAADgAAAAAAAAAA&#10;AAAAAAAuAgAAZHJzL2Uyb0RvYy54bWxQSwECLQAUAAYACAAAACEAoiJjj94AAAANAQAADwAAAAAA&#10;AAAAAAAAAADLBAAAZHJzL2Rvd25yZXYueG1sUEsFBgAAAAAEAAQA8wAAANYFAAAAAA==&#10;" filled="f" stroked="f">
                <v:stroke joinstyle="round"/>
                <v:textbox>
                  <w:txbxContent>
                    <w:p w14:paraId="69347100" w14:textId="4621BBAE" w:rsidR="00F1662A" w:rsidRPr="00F1662A" w:rsidRDefault="00F1662A">
                      <w:pPr>
                        <w:rPr>
                          <w:rFonts w:ascii="Times New Roman" w:hAnsi="Times New Roman" w:cs="Times New Roman"/>
                          <w:sz w:val="18"/>
                        </w:rPr>
                      </w:pPr>
                      <w:r>
                        <w:rPr>
                          <w:rFonts w:ascii="Times New Roman" w:hAnsi="Times New Roman" w:cs="Times New Roman"/>
                          <w:sz w:val="18"/>
                        </w:rPr>
                        <w:fldChar w:fldCharType="begin"/>
                      </w:r>
                      <w:r>
                        <w:rPr>
                          <w:rFonts w:ascii="Times New Roman" w:hAnsi="Times New Roman" w:cs="Times New Roman"/>
                          <w:sz w:val="18"/>
                        </w:rPr>
                        <w:instrText xml:space="preserve"> FILENAME  \* MERGEFORMAT </w:instrText>
                      </w:r>
                      <w:r>
                        <w:rPr>
                          <w:rFonts w:ascii="Times New Roman" w:hAnsi="Times New Roman" w:cs="Times New Roman"/>
                          <w:sz w:val="18"/>
                        </w:rPr>
                        <w:fldChar w:fldCharType="separate"/>
                      </w:r>
                      <w:r>
                        <w:rPr>
                          <w:rFonts w:ascii="Times New Roman" w:hAnsi="Times New Roman" w:cs="Times New Roman"/>
                          <w:noProof/>
                          <w:sz w:val="18"/>
                        </w:rPr>
                        <w:t>AG09119E02</w:t>
                      </w:r>
                      <w:r>
                        <w:rPr>
                          <w:rFonts w:ascii="Times New Roman" w:hAnsi="Times New Roman" w:cs="Times New Roman"/>
                          <w:sz w:val="18"/>
                        </w:rPr>
                        <w:fldChar w:fldCharType="end"/>
                      </w:r>
                    </w:p>
                  </w:txbxContent>
                </v:textbox>
                <w10:wrap anchory="page"/>
                <w10:anchorlock/>
              </v:shape>
            </w:pict>
          </mc:Fallback>
        </mc:AlternateContent>
      </w:r>
    </w:p>
    <w:sectPr w:rsidR="0074454C" w:rsidRPr="00F1662A" w:rsidSect="00A8195B">
      <w:headerReference w:type="default" r:id="rId8"/>
      <w:type w:val="oddPage"/>
      <w:pgSz w:w="12240" w:h="15840" w:code="1"/>
      <w:pgMar w:top="2160" w:right="1570" w:bottom="1296" w:left="1699" w:header="720" w:footer="720" w:gutter="0"/>
      <w:pgNumType w:fmt="numberInDash"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5B23D3" w14:textId="77777777" w:rsidR="000A455F" w:rsidRDefault="000A455F" w:rsidP="0087799C">
      <w:pPr>
        <w:spacing w:after="0" w:line="240" w:lineRule="auto"/>
      </w:pPr>
      <w:r>
        <w:separator/>
      </w:r>
    </w:p>
  </w:endnote>
  <w:endnote w:type="continuationSeparator" w:id="0">
    <w:p w14:paraId="56E9D62B" w14:textId="77777777" w:rsidR="000A455F" w:rsidRDefault="000A455F" w:rsidP="008779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6A4242" w14:textId="77777777" w:rsidR="000A455F" w:rsidRDefault="000A455F" w:rsidP="0087799C">
      <w:pPr>
        <w:spacing w:after="0" w:line="240" w:lineRule="auto"/>
      </w:pPr>
      <w:r>
        <w:separator/>
      </w:r>
    </w:p>
  </w:footnote>
  <w:footnote w:type="continuationSeparator" w:id="0">
    <w:p w14:paraId="74F3402A" w14:textId="77777777" w:rsidR="000A455F" w:rsidRDefault="000A455F" w:rsidP="008779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88502238"/>
      <w:docPartObj>
        <w:docPartGallery w:val="Page Numbers (Top of Page)"/>
        <w:docPartUnique/>
      </w:docPartObj>
    </w:sdtPr>
    <w:sdtEndPr>
      <w:rPr>
        <w:noProof/>
      </w:rPr>
    </w:sdtEndPr>
    <w:sdtContent>
      <w:p w14:paraId="367491E5" w14:textId="78767B7C" w:rsidR="0087799C" w:rsidRDefault="0087799C">
        <w:pPr>
          <w:pStyle w:val="Header"/>
          <w:jc w:val="center"/>
        </w:pPr>
        <w:r w:rsidRPr="0087799C">
          <w:rPr>
            <w:rFonts w:ascii="Times New Roman" w:hAnsi="Times New Roman" w:cs="Times New Roman"/>
          </w:rPr>
          <w:fldChar w:fldCharType="begin"/>
        </w:r>
        <w:r w:rsidRPr="0087799C">
          <w:rPr>
            <w:rFonts w:ascii="Times New Roman" w:hAnsi="Times New Roman" w:cs="Times New Roman"/>
          </w:rPr>
          <w:instrText xml:space="preserve"> PAGE   \* MERGEFORMAT </w:instrText>
        </w:r>
        <w:r w:rsidRPr="0087799C">
          <w:rPr>
            <w:rFonts w:ascii="Times New Roman" w:hAnsi="Times New Roman" w:cs="Times New Roman"/>
          </w:rPr>
          <w:fldChar w:fldCharType="separate"/>
        </w:r>
        <w:r w:rsidRPr="0087799C">
          <w:rPr>
            <w:rFonts w:ascii="Times New Roman" w:hAnsi="Times New Roman" w:cs="Times New Roman"/>
            <w:noProof/>
          </w:rPr>
          <w:t>2</w:t>
        </w:r>
        <w:r w:rsidRPr="0087799C">
          <w:rPr>
            <w:rFonts w:ascii="Times New Roman" w:hAnsi="Times New Roman" w:cs="Times New Roman"/>
            <w:noProof/>
          </w:rPr>
          <w:fldChar w:fldCharType="end"/>
        </w:r>
      </w:p>
    </w:sdtContent>
  </w:sdt>
  <w:p w14:paraId="75B190FF" w14:textId="77777777" w:rsidR="0087799C" w:rsidRDefault="0087799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drawingGridHorizontalSpacing w:val="110"/>
  <w:displayHorizontalDrawingGridEvery w:val="2"/>
  <w:displayVerticalDrawingGridEvery w:val="2"/>
  <w:characterSpacingControl w:val="doNotCompress"/>
  <w:hdrShapeDefaults>
    <o:shapedefaults v:ext="edit" spidmax="205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799C"/>
    <w:rsid w:val="00064B32"/>
    <w:rsid w:val="000A455F"/>
    <w:rsid w:val="000C3C0E"/>
    <w:rsid w:val="00173525"/>
    <w:rsid w:val="001D3DA7"/>
    <w:rsid w:val="00225C78"/>
    <w:rsid w:val="0022708C"/>
    <w:rsid w:val="00381613"/>
    <w:rsid w:val="00382316"/>
    <w:rsid w:val="003B549D"/>
    <w:rsid w:val="00545A43"/>
    <w:rsid w:val="00621803"/>
    <w:rsid w:val="006957C0"/>
    <w:rsid w:val="006A3CBA"/>
    <w:rsid w:val="006C6DC3"/>
    <w:rsid w:val="0074454C"/>
    <w:rsid w:val="007B48B0"/>
    <w:rsid w:val="00871E96"/>
    <w:rsid w:val="0087799C"/>
    <w:rsid w:val="009658A3"/>
    <w:rsid w:val="00A8195B"/>
    <w:rsid w:val="00B42C87"/>
    <w:rsid w:val="00C73111"/>
    <w:rsid w:val="00D20643"/>
    <w:rsid w:val="00D61A4B"/>
    <w:rsid w:val="00DD638A"/>
    <w:rsid w:val="00DE4033"/>
    <w:rsid w:val="00F166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2"/>
    </o:shapelayout>
  </w:shapeDefaults>
  <w:decimalSymbol w:val="."/>
  <w:listSeparator w:val=","/>
  <w14:docId w14:val="4D749CA5"/>
  <w15:chartTrackingRefBased/>
  <w15:docId w15:val="{0E6006BD-2AB2-47BD-BA1B-7AC51016C4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799C"/>
    <w:rPr>
      <w:kern w:val="0"/>
      <w:lang w:val="en-GB"/>
      <w14:ligatures w14:val="none"/>
    </w:rPr>
  </w:style>
  <w:style w:type="paragraph" w:styleId="Heading1">
    <w:name w:val="heading 1"/>
    <w:aliases w:val="Heading 1 Char Char,Heading 1 Char1,Heading 1 Char1 Car"/>
    <w:basedOn w:val="Normal"/>
    <w:next w:val="Normal"/>
    <w:link w:val="Heading1Char"/>
    <w:uiPriority w:val="9"/>
    <w:qFormat/>
    <w:rsid w:val="00F1662A"/>
    <w:pPr>
      <w:spacing w:after="0" w:line="240" w:lineRule="auto"/>
      <w:jc w:val="center"/>
      <w:outlineLvl w:val="0"/>
    </w:pPr>
    <w:rPr>
      <w:rFonts w:ascii="Times New Roman" w:eastAsia="CG Times" w:hAnsi="Times New Roman" w:cs="CG Times"/>
      <w:bCs/>
      <w:szCs w:val="28"/>
      <w:lang w:val="es-ES" w:eastAsia="es-E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rynqvb">
    <w:name w:val="rynqvb"/>
    <w:basedOn w:val="DefaultParagraphFont"/>
    <w:rsid w:val="0087799C"/>
  </w:style>
  <w:style w:type="character" w:customStyle="1" w:styleId="hwtze">
    <w:name w:val="hwtze"/>
    <w:basedOn w:val="DefaultParagraphFont"/>
    <w:rsid w:val="0087799C"/>
  </w:style>
  <w:style w:type="paragraph" w:styleId="Header">
    <w:name w:val="header"/>
    <w:aliases w:val="encabezado"/>
    <w:basedOn w:val="Normal"/>
    <w:link w:val="HeaderChar"/>
    <w:uiPriority w:val="99"/>
    <w:unhideWhenUsed/>
    <w:rsid w:val="0087799C"/>
    <w:pPr>
      <w:tabs>
        <w:tab w:val="center" w:pos="4680"/>
        <w:tab w:val="right" w:pos="9360"/>
      </w:tabs>
      <w:spacing w:after="0" w:line="240" w:lineRule="auto"/>
    </w:pPr>
  </w:style>
  <w:style w:type="character" w:customStyle="1" w:styleId="HeaderChar">
    <w:name w:val="Header Char"/>
    <w:aliases w:val="encabezado Char"/>
    <w:basedOn w:val="DefaultParagraphFont"/>
    <w:link w:val="Header"/>
    <w:uiPriority w:val="99"/>
    <w:rsid w:val="0087799C"/>
    <w:rPr>
      <w:kern w:val="0"/>
      <w:lang w:val="en-GB"/>
      <w14:ligatures w14:val="none"/>
    </w:rPr>
  </w:style>
  <w:style w:type="paragraph" w:styleId="Footer">
    <w:name w:val="footer"/>
    <w:basedOn w:val="Normal"/>
    <w:link w:val="FooterChar"/>
    <w:uiPriority w:val="99"/>
    <w:unhideWhenUsed/>
    <w:rsid w:val="008779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799C"/>
    <w:rPr>
      <w:kern w:val="0"/>
      <w:lang w:val="en-GB"/>
      <w14:ligatures w14:val="none"/>
    </w:rPr>
  </w:style>
  <w:style w:type="paragraph" w:customStyle="1" w:styleId="CPClassification">
    <w:name w:val="CP Classification"/>
    <w:basedOn w:val="Normal"/>
    <w:rsid w:val="0074454C"/>
    <w:pPr>
      <w:tabs>
        <w:tab w:val="center" w:pos="2160"/>
        <w:tab w:val="left" w:pos="7200"/>
      </w:tabs>
      <w:spacing w:after="0" w:line="240" w:lineRule="auto"/>
      <w:ind w:left="7200" w:right="-504"/>
      <w:jc w:val="both"/>
    </w:pPr>
    <w:rPr>
      <w:rFonts w:ascii="Times New Roman" w:eastAsia="Batang" w:hAnsi="Times New Roman" w:cs="Times New Roman"/>
      <w:lang w:val="pt-PT"/>
    </w:rPr>
  </w:style>
  <w:style w:type="paragraph" w:customStyle="1" w:styleId="Heading">
    <w:name w:val="Heading"/>
    <w:basedOn w:val="Normal"/>
    <w:rsid w:val="0074454C"/>
    <w:pPr>
      <w:tabs>
        <w:tab w:val="center" w:pos="2160"/>
        <w:tab w:val="left" w:pos="7200"/>
      </w:tabs>
      <w:snapToGrid w:val="0"/>
      <w:spacing w:after="0" w:line="240" w:lineRule="auto"/>
    </w:pPr>
    <w:rPr>
      <w:rFonts w:ascii="Times New Roman" w:eastAsia="Times New Roman" w:hAnsi="Times New Roman" w:cs="Times New Roman"/>
      <w:lang w:val="es-ES" w:eastAsia="es-ES"/>
    </w:rPr>
  </w:style>
  <w:style w:type="character" w:customStyle="1" w:styleId="Heading1Char">
    <w:name w:val="Heading 1 Char"/>
    <w:aliases w:val="Heading 1 Char Char Char,Heading 1 Char1 Char,Heading 1 Char1 Car Char"/>
    <w:basedOn w:val="DefaultParagraphFont"/>
    <w:link w:val="Heading1"/>
    <w:uiPriority w:val="9"/>
    <w:rsid w:val="00F1662A"/>
    <w:rPr>
      <w:rFonts w:ascii="Times New Roman" w:eastAsia="CG Times" w:hAnsi="Times New Roman" w:cs="CG Times"/>
      <w:bCs/>
      <w:kern w:val="0"/>
      <w:szCs w:val="28"/>
      <w:lang w:val="es-ES"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104457">
      <w:bodyDiv w:val="1"/>
      <w:marLeft w:val="0"/>
      <w:marRight w:val="0"/>
      <w:marTop w:val="0"/>
      <w:marBottom w:val="0"/>
      <w:divBdr>
        <w:top w:val="none" w:sz="0" w:space="0" w:color="auto"/>
        <w:left w:val="none" w:sz="0" w:space="0" w:color="auto"/>
        <w:bottom w:val="none" w:sz="0" w:space="0" w:color="auto"/>
        <w:right w:val="none" w:sz="0" w:space="0" w:color="auto"/>
      </w:divBdr>
    </w:div>
    <w:div w:id="135607277">
      <w:bodyDiv w:val="1"/>
      <w:marLeft w:val="0"/>
      <w:marRight w:val="0"/>
      <w:marTop w:val="0"/>
      <w:marBottom w:val="0"/>
      <w:divBdr>
        <w:top w:val="none" w:sz="0" w:space="0" w:color="auto"/>
        <w:left w:val="none" w:sz="0" w:space="0" w:color="auto"/>
        <w:bottom w:val="none" w:sz="0" w:space="0" w:color="auto"/>
        <w:right w:val="none" w:sz="0" w:space="0" w:color="auto"/>
      </w:divBdr>
    </w:div>
    <w:div w:id="187721481">
      <w:bodyDiv w:val="1"/>
      <w:marLeft w:val="0"/>
      <w:marRight w:val="0"/>
      <w:marTop w:val="0"/>
      <w:marBottom w:val="0"/>
      <w:divBdr>
        <w:top w:val="none" w:sz="0" w:space="0" w:color="auto"/>
        <w:left w:val="none" w:sz="0" w:space="0" w:color="auto"/>
        <w:bottom w:val="none" w:sz="0" w:space="0" w:color="auto"/>
        <w:right w:val="none" w:sz="0" w:space="0" w:color="auto"/>
      </w:divBdr>
    </w:div>
    <w:div w:id="654339689">
      <w:bodyDiv w:val="1"/>
      <w:marLeft w:val="0"/>
      <w:marRight w:val="0"/>
      <w:marTop w:val="0"/>
      <w:marBottom w:val="0"/>
      <w:divBdr>
        <w:top w:val="none" w:sz="0" w:space="0" w:color="auto"/>
        <w:left w:val="none" w:sz="0" w:space="0" w:color="auto"/>
        <w:bottom w:val="none" w:sz="0" w:space="0" w:color="auto"/>
        <w:right w:val="none" w:sz="0" w:space="0" w:color="auto"/>
      </w:divBdr>
    </w:div>
    <w:div w:id="849181329">
      <w:bodyDiv w:val="1"/>
      <w:marLeft w:val="0"/>
      <w:marRight w:val="0"/>
      <w:marTop w:val="0"/>
      <w:marBottom w:val="0"/>
      <w:divBdr>
        <w:top w:val="none" w:sz="0" w:space="0" w:color="auto"/>
        <w:left w:val="none" w:sz="0" w:space="0" w:color="auto"/>
        <w:bottom w:val="none" w:sz="0" w:space="0" w:color="auto"/>
        <w:right w:val="none" w:sz="0" w:space="0" w:color="auto"/>
      </w:divBdr>
    </w:div>
    <w:div w:id="1235353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oleObject" Target="embeddings/oleObject1.bin"/><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emf"/><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2</Pages>
  <Words>749</Words>
  <Characters>4271</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Cortes, Rodrigo</dc:creator>
  <cp:keywords/>
  <dc:description/>
  <cp:lastModifiedBy>Loredo, Carmen</cp:lastModifiedBy>
  <cp:revision>6</cp:revision>
  <dcterms:created xsi:type="dcterms:W3CDTF">2024-06-20T18:43:00Z</dcterms:created>
  <dcterms:modified xsi:type="dcterms:W3CDTF">2024-09-06T15:23:00Z</dcterms:modified>
</cp:coreProperties>
</file>