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22CA7" w14:textId="77777777">
      <w:pPr>
        <w:rPr/>
      </w:pPr>
      <w:r>
        <w:t>Quarterly Performance Report</w:t>
      </w:r>
    </w:p>
    <w:p/>
    <w:p w14:paraId="6DE0BFEA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14:paraId="25368BF3" w14:textId="7D04EAE9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6ED0" w14:textId="77777777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B16AD" w14:textId="77777777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C104" w14:textId="77777777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0C61" w14:textId="77777777">
            <w:r>
              <w:t>Q3</w:t>
            </w:r>
          </w:p>
        </w:tc>
      </w:tr>
      <w:tr w14:paraId="2C5D7D87" w14:textId="350ACBD6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A66B" w14:textId="77777777">
            <w:r>
              <w:rPr/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43919" w14:textId="77777777">
            <w:r>
              <w:t>$</w:t>
            </w:r>
            <w:r>
              <w:t>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794D" w14:textId="77777777">
            <w:r>
              <w:t>$</w:t>
            </w:r>
            <w:r>
              <w:t>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9336" w14:textId="77777777">
            <w:r>
              <w:t>$1.8M</w:t>
            </w:r>
          </w:p>
        </w:tc>
      </w:tr>
      <w:tr w14:paraId="1921BB52" w14:textId="5BD1524B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75DE" w14:textId="77777777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869C" w14:textId="77777777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FB04" w14:textId="77777777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A4B1" w14:textId="77777777">
            <w:r>
              <w:t>72</w:t>
            </w:r>
          </w:p>
        </w:tc>
      </w:tr>
    </w:tbl>
    <w:p w14:paraId="3E1BFDB9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951"/>
    <w:rsid w:val="00297D62"/>
    <w:rsid w:val="00325BC5"/>
    <w:rsid w:val="003F14DE"/>
    <w:rsid w:val="005E1951"/>
    <w:rsid w:val="00D2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8E4C6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2026-05-14T20:33:00Z</dcterms:created>
  <dcterms:modified xsi:type="dcterms:W3CDTF">2026-06-29T15:16:00Z</dcterms:modified>
</cp:coreProperties>
</file>