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0A27F2" w14:textId="77777777" w:rsidR="003120FD" w:rsidRDefault="003120F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file_168.docx</w:t>
      </w:r>
    </w:p>
    <w:p w14:paraId="53E19F0C" w14:textId="16CD678C" w:rsidR="005209F8" w:rsidRDefault="00012A27">
      <w:r>
        <w:rPr>
          <w:rFonts w:ascii="Arial" w:hAnsi="Arial" w:cs="Arial"/>
          <w:b/>
          <w:bCs/>
          <w:sz w:val="32"/>
          <w:szCs w:val="32"/>
        </w:rPr>
        <w:t>Heading 2 Style Demo</w:t>
      </w:r>
    </w:p>
    <w:p w14:paraId="119F61A2" w14:textId="77777777" w:rsidR="005209F8" w:rsidRDefault="00012A27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This document demonstrates Heading 2 paragraph style.</w:t>
      </w:r>
    </w:p>
    <w:p w14:paraId="2A714843" w14:textId="77777777" w:rsidR="005209F8" w:rsidRDefault="00012A27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Subsection Title</w:t>
      </w:r>
    </w:p>
    <w:sectPr w:rsidR="005209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9F8"/>
    <w:rsid w:val="003120FD"/>
    <w:rsid w:val="005209F8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367A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2026-05-14T16:46:00Z</dcterms:created>
  <dcterms:modified xsi:type="dcterms:W3CDTF">2026-07-11T01:32:00Z</dcterms:modified>
</cp:coreProperties>
</file>