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623B0C" w14:textId="2F590644" w:rsidR="006C4ACB" w:rsidRDefault="006C4ACB">
      <w:r>
        <w:t xml:space="preserve">This is the </w:t>
      </w:r>
      <w:r w:rsidR="001B23B6">
        <w:t>end</w:t>
      </w:r>
      <w:r>
        <w:t>.</w:t>
      </w:r>
    </w:p>
    <w:sectPr w:rsidR="006C4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CB"/>
    <w:rsid w:val="001B23B6"/>
    <w:rsid w:val="002B1C2A"/>
    <w:rsid w:val="00524058"/>
    <w:rsid w:val="0059700E"/>
    <w:rsid w:val="006C4ACB"/>
    <w:rsid w:val="008A5608"/>
    <w:rsid w:val="00C64D78"/>
    <w:rsid w:val="00EB3E03"/>
    <w:rsid w:val="00FF7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F772E"/>
  <w15:chartTrackingRefBased/>
  <w15:docId w15:val="{09E40030-7A57-1345-BCD6-6FFF15C88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