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16D82" w14:textId="77777777" w:rsidR="00D50046" w:rsidRDefault="007119B5">
      <w:r>
        <w:rPr>
          <w:rFonts w:ascii="Arial" w:hAnsi="Arial"/>
          <w:b/>
          <w:sz w:val="24"/>
          <w:rPrChange w:id="0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Heading 4 </w:t>
      </w:r>
      <w:ins w:id="1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t>Style</w:t>
        </w:r>
      </w:ins>
      <w:del w:id="2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Right Italic</w:delText>
        </w:r>
      </w:del>
      <w:r>
        <w:rPr>
          <w:rFonts w:ascii="Arial" w:hAnsi="Arial"/>
          <w:b/>
          <w:sz w:val="24"/>
          <w:rPrChange w:id="3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 Demo</w:t>
      </w:r>
    </w:p>
    <w:p w14:paraId="4992F7F5" w14:textId="77777777" w:rsidR="00D50046" w:rsidRDefault="007119B5">
      <w:pPr>
        <w:spacing w:before="280" w:after="80" w:line="240" w:lineRule="auto"/>
      </w:pPr>
      <w:ins w:id="4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t xml:space="preserve">This document demonstrates </w:t>
        </w:r>
      </w:ins>
      <w:r>
        <w:rPr>
          <w:rFonts w:ascii="Arial" w:hAnsi="Arial"/>
          <w:b/>
          <w:sz w:val="24"/>
          <w:rPrChange w:id="5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Heading 4 </w:t>
      </w:r>
      <w:ins w:id="6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t xml:space="preserve">paragraph </w:t>
        </w:r>
      </w:ins>
      <w:r>
        <w:rPr>
          <w:rFonts w:ascii="Arial" w:hAnsi="Arial"/>
          <w:b/>
          <w:sz w:val="24"/>
          <w:rPrChange w:id="7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style</w:t>
      </w:r>
      <w:del w:id="8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 xml:space="preserve"> with right alignment and italic formatting</w:delText>
        </w:r>
      </w:del>
      <w:r>
        <w:rPr>
          <w:rFonts w:ascii="Arial" w:hAnsi="Arial"/>
          <w:b/>
          <w:sz w:val="24"/>
          <w:rPrChange w:id="9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</w:t>
      </w:r>
    </w:p>
    <w:p w14:paraId="263F42C7" w14:textId="77777777" w:rsidR="00D50046" w:rsidRDefault="007119B5">
      <w:pPr>
        <w:spacing w:before="280" w:after="80" w:line="240" w:lineRule="auto"/>
      </w:pPr>
      <w:ins w:id="10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t>Heading 4 provides a fourth level of</w:t>
        </w:r>
      </w:ins>
      <w:del w:id="11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This creates unique stylized subheadings for</w:delText>
        </w:r>
      </w:del>
      <w:r>
        <w:rPr>
          <w:rFonts w:ascii="Arial" w:hAnsi="Arial"/>
          <w:b/>
          <w:sz w:val="24"/>
          <w:rPrChange w:id="12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 document </w:t>
      </w:r>
      <w:ins w:id="13" w:author="Author" w:date="2026-06-29T11:03:00Z" w16du:dateUtc="2026-06-29T15:03:00Z">
        <w:r>
          <w:rPr>
            <w:rFonts w:ascii="Arial" w:hAnsi="Arial" w:cs="Arial"/>
            <w:b/>
            <w:bCs/>
            <w:sz w:val="24"/>
            <w:szCs w:val="24"/>
          </w:rPr>
          <w:t>hierarchy</w:t>
        </w:r>
      </w:ins>
      <w:del w:id="14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sections</w:delText>
        </w:r>
      </w:del>
      <w:r>
        <w:rPr>
          <w:rFonts w:ascii="Arial" w:hAnsi="Arial"/>
          <w:b/>
          <w:sz w:val="24"/>
          <w:rPrChange w:id="15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</w:t>
      </w:r>
    </w:p>
    <w:sectPr w:rsidR="00D500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046"/>
    <w:rsid w:val="00635B8B"/>
    <w:rsid w:val="007119B5"/>
    <w:rsid w:val="00914C6C"/>
    <w:rsid w:val="00966CC3"/>
    <w:rsid w:val="00D5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8EA1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2026-06-29T15:03:00Z</dcterms:modified>
</cp:coreProperties>
</file>