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F862" w14:textId="77777777" w:rsidR="000777CE" w:rsidRDefault="00042A7D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3E2696BA" w14:textId="77777777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 Heading 4 paragraph style.</w:t>
      </w:r>
    </w:p>
    <w:p w14:paraId="69713037" w14:textId="77777777" w:rsidR="000777CE" w:rsidRDefault="00042A7D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 w:rsidR="000777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7CE"/>
    <w:rsid w:val="00042A7D"/>
    <w:rsid w:val="000777CE"/>
    <w:rsid w:val="000B08B9"/>
    <w:rsid w:val="001E6086"/>
    <w:rsid w:val="00B37A4C"/>
    <w:rsid w:val="00D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D06F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2026-07-05T05:08:00Z</dcterms:modified>
</cp:coreProperties>
</file>