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271E742" w14:textId="77777777" w:rsidR="00335B8A" w:rsidRDefault="00335B8A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file_139.docx</w:t>
      </w:r>
    </w:p>
    <w:p w14:paraId="18DF7CF0" w14:textId="4D103945" w:rsidR="003D7BBB" w:rsidRDefault="001F7E2F">
      <w:r>
        <w:rPr>
          <w:rFonts w:ascii="Arial" w:hAnsi="Arial" w:cs="Arial"/>
          <w:b/>
          <w:bCs/>
          <w:sz w:val="28"/>
          <w:szCs w:val="28"/>
        </w:rPr>
        <w:t>Heading 3 Style Demo</w:t>
      </w:r>
    </w:p>
    <w:p w14:paraId="50C8CD24" w14:textId="77777777" w:rsidR="003D7BBB" w:rsidRDefault="001F7E2F">
      <w:pPr>
        <w:spacing w:before="320" w:after="80" w:line="240" w:lineRule="auto"/>
      </w:pPr>
      <w:r>
        <w:rPr>
          <w:rFonts w:ascii="Arial" w:hAnsi="Arial" w:cs="Arial"/>
          <w:b/>
          <w:bCs/>
          <w:sz w:val="28"/>
          <w:szCs w:val="28"/>
        </w:rPr>
        <w:t>This document demonstrates Heading 3 paragraph style.</w:t>
      </w:r>
    </w:p>
    <w:p w14:paraId="4272C2A2" w14:textId="77777777" w:rsidR="003D7BBB" w:rsidRDefault="001F7E2F">
      <w:pPr>
        <w:spacing w:before="320" w:after="80" w:line="240" w:lineRule="auto"/>
      </w:pPr>
      <w:r>
        <w:rPr>
          <w:rFonts w:ascii="Arial" w:hAnsi="Arial" w:cs="Arial"/>
          <w:b/>
          <w:bCs/>
          <w:sz w:val="28"/>
          <w:szCs w:val="28"/>
        </w:rPr>
        <w:t>Heading 3 provides a third level of document hierarchy.</w:t>
      </w:r>
    </w:p>
    <w:sectPr w:rsidR="003D7BBB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D7BBB"/>
    <w:rsid w:val="00335B8A"/>
    <w:rsid w:val="003D7BBB"/>
    <w:rsid w:val="00D53F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6B45052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</Words>
  <Characters>124</Characters>
  <Application>Microsoft Office Word</Application>
  <DocSecurity>0</DocSecurity>
  <Lines>1</Lines>
  <Paragraphs>1</Paragraphs>
  <ScaleCrop>false</ScaleCrop>
  <Company/>
  <LinksUpToDate>false</LinksUpToDate>
  <CharactersWithSpaces>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2</cp:revision>
  <dcterms:created xsi:type="dcterms:W3CDTF">2026-05-14T17:06:00Z</dcterms:created>
  <dcterms:modified xsi:type="dcterms:W3CDTF">2026-07-11T01:31:00Z</dcterms:modified>
</cp:coreProperties>
</file>