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62A3E77" w14:textId="77777777" w:rsidR="006969CB" w:rsidRDefault="006969CB">
      <w:pPr>
        <w:rPr>
          <w:b/>
          <w:bCs/>
          <w:strike/>
        </w:rPr>
      </w:pPr>
      <w:r>
        <w:rPr>
          <w:b/>
          <w:bCs/>
          <w:strike/>
        </w:rPr>
        <w:t>file_169.docx</w:t>
      </w:r>
    </w:p>
    <w:p w14:paraId="786C5CA4" w14:textId="608CD73E" w:rsidR="000F006C" w:rsidRDefault="00FF583E">
      <w:r>
        <w:rPr>
          <w:b/>
          <w:bCs/>
          <w:strike/>
        </w:rPr>
        <w:t>Strikethrough Bold Demo</w:t>
      </w:r>
    </w:p>
    <w:p w14:paraId="702B095E" w14:textId="77777777" w:rsidR="000F006C" w:rsidRDefault="00FF583E">
      <w:r>
        <w:rPr>
          <w:b/>
          <w:bCs/>
          <w:strike/>
        </w:rPr>
        <w:t>This document combines strikethrough with bold formatting.</w:t>
      </w:r>
    </w:p>
    <w:p w14:paraId="3E135CDA" w14:textId="77777777" w:rsidR="000F006C" w:rsidRDefault="00FF583E">
      <w:r>
        <w:rPr>
          <w:b/>
          <w:bCs/>
          <w:strike/>
        </w:rPr>
        <w:t>Bold strikethrough text shows deleted content more prominently.</w:t>
      </w:r>
    </w:p>
    <w:sectPr w:rsidR="000F006C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F006C"/>
    <w:rsid w:val="000F006C"/>
    <w:rsid w:val="006969CB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003CC2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</Words>
  <Characters>137</Characters>
  <Application>Microsoft Office Word</Application>
  <DocSecurity>0</DocSecurity>
  <Lines>1</Lines>
  <Paragraphs>1</Paragraphs>
  <ScaleCrop>false</ScaleCrop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2026-05-14T17:14:00Z</dcterms:created>
  <dcterms:modified xsi:type="dcterms:W3CDTF">2026-07-11T01:32:00Z</dcterms:modified>
</cp:coreProperties>
</file>