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89342" w14:textId="665ADA20" w:rsidR="000D0750" w:rsidRDefault="00AF13BA" w:rsidP="00CF296C">
      <w:r>
        <w:t>Document without sectPr</w:t>
      </w:r>
    </w:p>
    <w:sectPr w:rsidR="000D0750" w:rsidSect="00CF2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D0750"/>
    <w:rsid w:val="00124CEA"/>
    <w:rsid w:val="001B0BB6"/>
    <w:rsid w:val="002E1CBC"/>
    <w:rsid w:val="003361CB"/>
    <w:rsid w:val="00394854"/>
    <w:rsid w:val="004F6EBE"/>
    <w:rsid w:val="00744FED"/>
    <w:rsid w:val="008A5608"/>
    <w:rsid w:val="00A16521"/>
    <w:rsid w:val="00AF13BA"/>
    <w:rsid w:val="00C61D86"/>
    <w:rsid w:val="00CF296C"/>
    <w:rsid w:val="00D31176"/>
    <w:rsid w:val="00DD3505"/>
    <w:rsid w:val="00E42729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