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C121E" w14:textId="26E45B8D" w:rsidR="00F53B6B" w:rsidRDefault="00383E31">
      <w:r w:rsidRPr="00D27207">
        <w:rPr>
          <w:rFonts w:ascii="Arial" w:hAnsi="Arial"/>
          <w:b/>
          <w:color w:val="C00000"/>
          <w:sz w:val="40"/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</w:t>
      </w:r>
      <w:r w:rsidRPr="00D27207">
        <w:rPr>
          <w:rFonts w:ascii="Arial" w:hAnsi="Arial"/>
          <w:b/>
          <w:color w:val="C00000"/>
          <w:sz w:val="40"/>
        </w:rPr>
        <w:t xml:space="preserve"> Demo</w:t>
      </w:r>
    </w:p>
    <w:p w14:paraId="660FE103" w14:textId="0197E4E0" w:rsidR="00F53B6B" w:rsidRDefault="00383E31" w:rsidP="00D27207">
      <w:pPr>
        <w:spacing w:before="400" w:after="120" w:line="240" w:lineRule="auto"/>
      </w:pPr>
      <w:r w:rsidRPr="00D27207">
        <w:rPr>
          <w:rFonts w:ascii="Arial" w:hAnsi="Arial"/>
          <w:b/>
          <w:color w:val="C00000"/>
          <w:sz w:val="40"/>
        </w:rPr>
        <w:t xml:space="preserve">This document </w:t>
      </w:r>
      <w:r>
        <w:rPr>
          <w:rFonts w:ascii="Arial" w:hAnsi="Arial" w:cs="Arial"/>
          <w:b/>
          <w:bCs/>
          <w:color w:val="C00000"/>
          <w:sz w:val="40"/>
          <w:szCs w:val="40"/>
        </w:rPr>
        <w:t xml:space="preserve">shows Heading 1 with </w:t>
      </w:r>
      <w:r w:rsidRPr="00D27207">
        <w:rPr>
          <w:rFonts w:ascii="Arial" w:hAnsi="Arial"/>
          <w:b/>
          <w:color w:val="C00000"/>
          <w:sz w:val="40"/>
        </w:rPr>
        <w:t>red font color.</w:t>
      </w:r>
    </w:p>
    <w:p w14:paraId="0A38214F" w14:textId="5B2CA7F6" w:rsidR="00F53B6B" w:rsidRDefault="00383E31" w:rsidP="00D27207">
      <w:pPr>
        <w:spacing w:before="400" w:after="120" w:line="240" w:lineRule="auto"/>
      </w:pPr>
      <w:r w:rsidRPr="00D27207">
        <w:rPr>
          <w:rFonts w:ascii="Arial" w:hAnsi="Arial"/>
          <w:b/>
          <w:color w:val="C00000"/>
          <w:sz w:val="40"/>
        </w:rPr>
        <w:t xml:space="preserve">Red </w:t>
      </w:r>
      <w:r>
        <w:rPr>
          <w:rFonts w:ascii="Arial" w:hAnsi="Arial" w:cs="Arial"/>
          <w:b/>
          <w:bCs/>
          <w:color w:val="C00000"/>
          <w:sz w:val="40"/>
          <w:szCs w:val="40"/>
        </w:rPr>
        <w:t>headings create</w:t>
      </w:r>
      <w:r w:rsidRPr="00D27207">
        <w:rPr>
          <w:rFonts w:ascii="Arial" w:hAnsi="Arial"/>
          <w:b/>
          <w:color w:val="C00000"/>
          <w:sz w:val="40"/>
        </w:rPr>
        <w:t xml:space="preserve"> strong visual </w:t>
      </w:r>
      <w:r>
        <w:rPr>
          <w:rFonts w:ascii="Arial" w:hAnsi="Arial" w:cs="Arial"/>
          <w:b/>
          <w:bCs/>
          <w:color w:val="C00000"/>
          <w:sz w:val="40"/>
          <w:szCs w:val="40"/>
        </w:rPr>
        <w:t>hierarchy in documents</w:t>
      </w:r>
      <w:r w:rsidRPr="00D27207">
        <w:rPr>
          <w:rFonts w:ascii="Arial" w:hAnsi="Arial"/>
          <w:b/>
          <w:color w:val="C00000"/>
          <w:sz w:val="40"/>
        </w:rPr>
        <w:t>.</w:t>
      </w:r>
    </w:p>
    <w:sectPr w:rsidR="00F53B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B6B"/>
    <w:rsid w:val="000A6B00"/>
    <w:rsid w:val="00383E31"/>
    <w:rsid w:val="00683174"/>
    <w:rsid w:val="008A5608"/>
    <w:rsid w:val="00B37A4C"/>
    <w:rsid w:val="00D27207"/>
    <w:rsid w:val="00F53B6B"/>
    <w:rsid w:val="00FC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9A72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