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2582"/>
        <w:gridCol w:w="199"/>
        <w:gridCol w:w="1926"/>
        <w:gridCol w:w="4653"/>
      </w:tblGrid>
      <w:tr w:rsidR="00FC3464" w:rsidRPr="0072594F" w14:paraId="50F0B3DE" w14:textId="77777777" w:rsidTr="00991A1A">
        <w:trPr>
          <w:cantSplit/>
          <w:tblHeader/>
        </w:trPr>
        <w:tc>
          <w:tcPr>
            <w:tcW w:w="3420" w:type="dxa"/>
            <w:gridSpan w:val="2"/>
            <w:tcBorders>
              <w:top w:val="nil"/>
              <w:left w:val="nil"/>
              <w:right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2E1EDAB" w14:textId="77777777" w:rsidR="00FC3464" w:rsidRPr="0072594F" w:rsidRDefault="00FC3464" w:rsidP="00991A1A">
            <w:pPr>
              <w:pStyle w:val="TableBody"/>
              <w:rPr>
                <w:rStyle w:val="BoldCharacter"/>
              </w:rPr>
            </w:pPr>
            <w:r w:rsidRPr="0072594F">
              <w:rPr>
                <w:rStyle w:val="BoldCharacter"/>
                <w:bCs/>
              </w:rPr>
              <w:t>Requirement Number and Definition</w:t>
            </w:r>
          </w:p>
        </w:tc>
        <w:tc>
          <w:tcPr>
            <w:tcW w:w="9530" w:type="dxa"/>
            <w:gridSpan w:val="2"/>
            <w:tcBorders>
              <w:top w:val="nil"/>
              <w:left w:val="nil"/>
              <w:right w:val="nil"/>
            </w:tcBorders>
          </w:tcPr>
          <w:p w14:paraId="706795F4" w14:textId="77777777" w:rsidR="00FC3464" w:rsidRDefault="00FC3464" w:rsidP="00991A1A">
            <w:pPr>
              <w:pStyle w:val="TableBody"/>
              <w:rPr>
                <w:i/>
                <w:iCs/>
              </w:rPr>
            </w:pPr>
            <w:bookmarkStart w:id="0" w:name="row_b7d33a53727d4ed8b9cfc4bd599d514e"/>
            <w:bookmarkEnd w:id="0"/>
          </w:p>
        </w:tc>
      </w:tr>
      <w:tr w:rsidR="00FC3464" w:rsidRPr="00A019B8" w14:paraId="265A1F02" w14:textId="77777777" w:rsidTr="00991A1A">
        <w:trPr>
          <w:cantSplit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D3119A6" w14:textId="77777777" w:rsidR="00FC3464" w:rsidRDefault="00FC3464" w:rsidP="00991A1A">
            <w:pPr>
              <w:pStyle w:val="TableBody"/>
            </w:pPr>
            <w:r w:rsidRPr="00A019B8">
              <w:rPr>
                <w:rStyle w:val="BoldCharacter"/>
              </w:rPr>
              <w:t>Identify</w:t>
            </w:r>
            <w:r w:rsidRPr="00A019B8">
              <w:t xml:space="preserve"> the </w:t>
            </w:r>
            <w:r w:rsidRPr="006D5563">
              <w:rPr>
                <w:b/>
                <w:bCs/>
              </w:rPr>
              <w:t>customized control name / identifier</w:t>
            </w:r>
            <w:r w:rsidRPr="00A019B8">
              <w:t xml:space="preserve"> for each control used to meet the Customized Approach Objective.</w:t>
            </w:r>
          </w:p>
          <w:p w14:paraId="1FB1D285" w14:textId="77777777" w:rsidR="00FC3464" w:rsidRPr="00A019B8" w:rsidRDefault="00FC3464" w:rsidP="00991A1A">
            <w:pPr>
              <w:pStyle w:val="TableBody"/>
            </w:pPr>
            <w:r w:rsidRPr="006D5563">
              <w:rPr>
                <w:i/>
              </w:rPr>
              <w:t>(</w:t>
            </w:r>
            <w:r w:rsidRPr="006D5563">
              <w:rPr>
                <w:b/>
                <w:bCs/>
                <w:i/>
              </w:rPr>
              <w:t>Note</w:t>
            </w:r>
            <w:r>
              <w:rPr>
                <w:b/>
                <w:bCs/>
                <w:i/>
              </w:rPr>
              <w:t>:</w:t>
            </w:r>
            <w:r w:rsidRPr="006D5563">
              <w:rPr>
                <w:i/>
              </w:rPr>
              <w:t xml:space="preserve"> use the Customized Control name from the assessed entity’s controls matrix)</w:t>
            </w:r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3E5EA4C" w14:textId="77777777" w:rsidR="00FC3464" w:rsidRDefault="00FC3464" w:rsidP="00991A1A">
            <w:pPr>
              <w:pStyle w:val="TableBody"/>
              <w:rPr>
                <w:i/>
                <w:iCs/>
              </w:rPr>
            </w:pPr>
            <w:r>
              <w:rPr>
                <w:rFonts w:eastAsiaTheme="minorHAnsi"/>
              </w:rPr>
              <w:t>  </w:t>
            </w:r>
          </w:p>
        </w:tc>
      </w:tr>
      <w:tr w:rsidR="00FC3464" w:rsidRPr="00A019B8" w14:paraId="795D19CE" w14:textId="77777777" w:rsidTr="00991A1A">
        <w:trPr>
          <w:cantSplit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A644872" w14:textId="77777777" w:rsidR="00FC3464" w:rsidRDefault="00FC3464" w:rsidP="00991A1A">
            <w:pPr>
              <w:pStyle w:val="TableBody"/>
            </w:pPr>
            <w:r w:rsidRPr="00A019B8">
              <w:rPr>
                <w:rStyle w:val="BoldCharacter"/>
              </w:rPr>
              <w:t>Describe</w:t>
            </w:r>
            <w:r w:rsidRPr="00A019B8">
              <w:t xml:space="preserve"> </w:t>
            </w:r>
            <w:r w:rsidRPr="006D5563">
              <w:rPr>
                <w:b/>
                <w:bCs/>
              </w:rPr>
              <w:t>each</w:t>
            </w:r>
            <w:r w:rsidRPr="00A019B8">
              <w:t xml:space="preserve"> control used to meet the Customized Approach Objective.</w:t>
            </w:r>
          </w:p>
          <w:p w14:paraId="243C2A83" w14:textId="77777777" w:rsidR="00FC3464" w:rsidRPr="00A019B8" w:rsidRDefault="00FC3464" w:rsidP="00991A1A">
            <w:pPr>
              <w:pStyle w:val="TableBody"/>
            </w:pPr>
            <w:r w:rsidRPr="006D5563">
              <w:rPr>
                <w:i/>
              </w:rPr>
              <w:t>(</w:t>
            </w:r>
            <w:r w:rsidRPr="006D5563">
              <w:rPr>
                <w:b/>
                <w:bCs/>
                <w:i/>
              </w:rPr>
              <w:t>Note</w:t>
            </w:r>
            <w:r w:rsidRPr="006D5563">
              <w:rPr>
                <w:i/>
              </w:rPr>
              <w:t xml:space="preserve">: Refer to the </w:t>
            </w:r>
            <w:r w:rsidRPr="00620F32">
              <w:rPr>
                <w:rStyle w:val="ItalicCharacter"/>
              </w:rPr>
              <w:t>Payment Card Industry Data Security Standard (PCI DSS) Requirements and Testing Procedures</w:t>
            </w:r>
            <w:r>
              <w:rPr>
                <w:rStyle w:val="ItalicCharacter"/>
              </w:rPr>
              <w:t xml:space="preserve"> </w:t>
            </w:r>
            <w:r w:rsidRPr="006D5563">
              <w:rPr>
                <w:i/>
              </w:rPr>
              <w:t>for the Customized Approach Objective)</w:t>
            </w:r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337A90D" w14:textId="77777777" w:rsidR="00FC3464" w:rsidRDefault="00FC3464" w:rsidP="00991A1A">
            <w:pPr>
              <w:pStyle w:val="TableBody"/>
              <w:rPr>
                <w:i/>
                <w:iCs/>
              </w:rPr>
            </w:pPr>
            <w:r>
              <w:rPr>
                <w:rFonts w:eastAsiaTheme="minorHAnsi"/>
              </w:rPr>
              <w:t>  </w:t>
            </w:r>
          </w:p>
        </w:tc>
      </w:tr>
      <w:tr w:rsidR="00FC3464" w:rsidRPr="00A019B8" w14:paraId="07EB4303" w14:textId="77777777" w:rsidTr="00991A1A">
        <w:trPr>
          <w:cantSplit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3B3FBFC" w14:textId="77777777" w:rsidR="00FC3464" w:rsidRPr="00A019B8" w:rsidRDefault="00FC3464" w:rsidP="00991A1A">
            <w:pPr>
              <w:pStyle w:val="TableBody"/>
            </w:pPr>
            <w:r w:rsidRPr="00A019B8">
              <w:rPr>
                <w:rStyle w:val="BoldCharacter"/>
              </w:rPr>
              <w:t>Describe</w:t>
            </w:r>
            <w:r w:rsidRPr="00A019B8">
              <w:t xml:space="preserve"> </w:t>
            </w:r>
            <w:r w:rsidRPr="006D5563">
              <w:rPr>
                <w:b/>
                <w:bCs/>
              </w:rPr>
              <w:t>how</w:t>
            </w:r>
            <w:r w:rsidRPr="00A019B8">
              <w:t xml:space="preserve"> the control(s) meet the Customized Approach Objective.</w:t>
            </w:r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AD6A7AC" w14:textId="77777777" w:rsidR="00FC3464" w:rsidRDefault="00FC3464" w:rsidP="00991A1A">
            <w:pPr>
              <w:pStyle w:val="TableBody"/>
              <w:rPr>
                <w:i/>
                <w:iCs/>
              </w:rPr>
            </w:pPr>
            <w:r>
              <w:rPr>
                <w:rFonts w:eastAsiaTheme="minorHAnsi"/>
              </w:rPr>
              <w:t>  </w:t>
            </w:r>
          </w:p>
        </w:tc>
      </w:tr>
      <w:tr w:rsidR="00FC3464" w:rsidRPr="00A019B8" w14:paraId="5BF0C5B6" w14:textId="77777777" w:rsidTr="00991A1A">
        <w:trPr>
          <w:cantSplit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7766F2D" w14:textId="77777777" w:rsidR="00FC3464" w:rsidRPr="00A019B8" w:rsidRDefault="00FC3464" w:rsidP="00991A1A">
            <w:pPr>
              <w:pStyle w:val="TableBody"/>
            </w:pPr>
            <w:r w:rsidRPr="00A019B8">
              <w:rPr>
                <w:rStyle w:val="BoldCharacter"/>
              </w:rPr>
              <w:t>Identify</w:t>
            </w:r>
            <w:r w:rsidRPr="00A019B8">
              <w:t xml:space="preserve"> the </w:t>
            </w:r>
            <w:r w:rsidRPr="006D5563">
              <w:rPr>
                <w:b/>
                <w:bCs/>
              </w:rPr>
              <w:t>Controls Matrix documentation</w:t>
            </w:r>
            <w:r w:rsidRPr="00A019B8">
              <w:t xml:space="preserve"> reviewed that supports </w:t>
            </w:r>
            <w:r>
              <w:t xml:space="preserve">a </w:t>
            </w:r>
            <w:r w:rsidRPr="00A019B8">
              <w:t>customized approach for this requirement.</w:t>
            </w:r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5940E2E" w14:textId="77777777" w:rsidR="00FC3464" w:rsidRDefault="00FC3464" w:rsidP="00991A1A">
            <w:pPr>
              <w:pStyle w:val="TableBody"/>
              <w:rPr>
                <w:i/>
                <w:iCs/>
              </w:rPr>
            </w:pPr>
            <w:r>
              <w:rPr>
                <w:rFonts w:eastAsiaTheme="minorHAnsi"/>
              </w:rPr>
              <w:t>  </w:t>
            </w:r>
          </w:p>
        </w:tc>
      </w:tr>
      <w:tr w:rsidR="00FC3464" w:rsidRPr="00A019B8" w14:paraId="07208236" w14:textId="77777777" w:rsidTr="00991A1A">
        <w:trPr>
          <w:cantSplit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EDDD080" w14:textId="77777777" w:rsidR="00FC3464" w:rsidRPr="00A019B8" w:rsidRDefault="00FC3464" w:rsidP="00991A1A">
            <w:pPr>
              <w:pStyle w:val="TableBody"/>
            </w:pPr>
            <w:r w:rsidRPr="00A019B8">
              <w:rPr>
                <w:rStyle w:val="BoldCharacter"/>
              </w:rPr>
              <w:t>Identify</w:t>
            </w:r>
            <w:r w:rsidRPr="00A019B8">
              <w:t xml:space="preserve"> the </w:t>
            </w:r>
            <w:r w:rsidRPr="006D5563">
              <w:rPr>
                <w:b/>
                <w:bCs/>
              </w:rPr>
              <w:t>Targeted Risk Analysis documentation</w:t>
            </w:r>
            <w:r w:rsidRPr="00A019B8">
              <w:t xml:space="preserve"> reviewed that supports the customized approach for this requirement.</w:t>
            </w:r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E94A23A" w14:textId="77777777" w:rsidR="00FC3464" w:rsidRDefault="00FC3464" w:rsidP="00991A1A">
            <w:pPr>
              <w:pStyle w:val="TableBody"/>
              <w:rPr>
                <w:i/>
                <w:iCs/>
              </w:rPr>
            </w:pPr>
            <w:r>
              <w:rPr>
                <w:rFonts w:eastAsiaTheme="minorHAnsi"/>
              </w:rPr>
              <w:t>  </w:t>
            </w:r>
          </w:p>
        </w:tc>
      </w:tr>
      <w:tr w:rsidR="00FC3464" w:rsidRPr="00A019B8" w14:paraId="1402AD22" w14:textId="77777777" w:rsidTr="00991A1A">
        <w:trPr>
          <w:cantSplit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52FFDC1" w14:textId="77777777" w:rsidR="00FC3464" w:rsidRPr="00A019B8" w:rsidRDefault="00FC3464" w:rsidP="00991A1A">
            <w:pPr>
              <w:pStyle w:val="TableBody"/>
            </w:pPr>
            <w:r w:rsidRPr="00A019B8">
              <w:rPr>
                <w:rStyle w:val="BoldCharacter"/>
              </w:rPr>
              <w:t>Identify</w:t>
            </w:r>
            <w:r w:rsidRPr="00A019B8">
              <w:t xml:space="preserve"> name(s) of the assessor(s) who attests that:</w:t>
            </w:r>
          </w:p>
          <w:p w14:paraId="1D268811" w14:textId="77777777" w:rsidR="00FC3464" w:rsidRPr="006D5563" w:rsidRDefault="00FC3464" w:rsidP="00FC3464">
            <w:pPr>
              <w:pStyle w:val="TableListBullet"/>
              <w:tabs>
                <w:tab w:val="clear" w:pos="360"/>
              </w:tabs>
              <w:ind w:left="344" w:hanging="360"/>
              <w:rPr>
                <w:lang w:val="en-US"/>
              </w:rPr>
            </w:pPr>
            <w:r w:rsidRPr="006D5563">
              <w:rPr>
                <w:lang w:val="en-US"/>
              </w:rPr>
              <w:t xml:space="preserve">The entity completed the Controls Matrix including all information specified in the Controls Matrix Template in </w:t>
            </w:r>
            <w:r>
              <w:rPr>
                <w:rStyle w:val="ItalicCharacter"/>
              </w:rPr>
              <w:t>PCI DSS v4.x: Sample Templates to Support Customized Approach on the PCI SSC website,</w:t>
            </w:r>
            <w:r>
              <w:rPr>
                <w:lang w:val="en-US"/>
              </w:rPr>
              <w:t xml:space="preserve"> </w:t>
            </w:r>
            <w:r w:rsidRPr="006D5563">
              <w:rPr>
                <w:lang w:val="en-US"/>
              </w:rPr>
              <w:t xml:space="preserve">and the results of the Controls Matrix support the customized approach for this requirement. </w:t>
            </w:r>
          </w:p>
          <w:p w14:paraId="6A3EBB6E" w14:textId="77777777" w:rsidR="00FC3464" w:rsidRPr="006D5563" w:rsidRDefault="00FC3464" w:rsidP="00FC3464">
            <w:pPr>
              <w:pStyle w:val="TableListBullet"/>
              <w:tabs>
                <w:tab w:val="clear" w:pos="360"/>
              </w:tabs>
              <w:ind w:left="344" w:hanging="360"/>
              <w:rPr>
                <w:lang w:val="en-US"/>
              </w:rPr>
            </w:pPr>
            <w:r w:rsidRPr="006D5563">
              <w:rPr>
                <w:lang w:val="en-US"/>
              </w:rPr>
              <w:t xml:space="preserve">The entity completed the Targeted Risk Analysis including all information specified in the Targeted Risk Analysis Template in </w:t>
            </w:r>
            <w:r>
              <w:rPr>
                <w:rStyle w:val="ItalicCharacter"/>
              </w:rPr>
              <w:t>PCI DSS v4.x: Sample Templates to Support Customized Approach on the PCI SSC website</w:t>
            </w:r>
            <w:r w:rsidRPr="006D5563">
              <w:rPr>
                <w:lang w:val="en-US"/>
              </w:rPr>
              <w:t>, and that the results of the Risk Analysis support use of the customized approach for this requirement.</w:t>
            </w:r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3A96134" w14:textId="77777777" w:rsidR="00FC3464" w:rsidRDefault="00FC3464" w:rsidP="00991A1A">
            <w:pPr>
              <w:pStyle w:val="TableBody"/>
              <w:rPr>
                <w:i/>
                <w:iCs/>
              </w:rPr>
            </w:pPr>
            <w:r>
              <w:rPr>
                <w:rFonts w:eastAsiaTheme="minorHAnsi"/>
              </w:rPr>
              <w:t>  </w:t>
            </w:r>
          </w:p>
        </w:tc>
      </w:tr>
      <w:tr w:rsidR="00FC3464" w:rsidRPr="00A019B8" w14:paraId="0F524056" w14:textId="77777777" w:rsidTr="00991A1A">
        <w:trPr>
          <w:cantSplit/>
        </w:trPr>
        <w:tc>
          <w:tcPr>
            <w:tcW w:w="12950" w:type="dxa"/>
            <w:gridSpan w:val="4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5B8AF64" w14:textId="77777777" w:rsidR="00FC3464" w:rsidRPr="00A019B8" w:rsidRDefault="00FC3464" w:rsidP="00991A1A">
            <w:pPr>
              <w:pStyle w:val="TableBody"/>
              <w:keepNext/>
            </w:pPr>
            <w:r w:rsidRPr="00A019B8">
              <w:rPr>
                <w:rStyle w:val="BoldCharacter"/>
              </w:rPr>
              <w:lastRenderedPageBreak/>
              <w:t>Describe</w:t>
            </w:r>
            <w:r w:rsidRPr="00A019B8">
              <w:t xml:space="preserve"> the testing procedures derived and performed by the assessor to validate that the </w:t>
            </w:r>
            <w:r w:rsidRPr="006D5563">
              <w:rPr>
                <w:b/>
                <w:bCs/>
              </w:rPr>
              <w:t>implemented controls meet the Customized Approach Objective</w:t>
            </w:r>
            <w:r w:rsidRPr="00A019B8">
              <w:t>; for example, whether the customized control(s) is sufficiently robust to provide at least an equivalent level of protection as provided by the defined approach.</w:t>
            </w:r>
          </w:p>
          <w:p w14:paraId="592D7874" w14:textId="77777777" w:rsidR="00FC3464" w:rsidRPr="00A019B8" w:rsidRDefault="00FC3464" w:rsidP="00991A1A">
            <w:pPr>
              <w:pStyle w:val="TableNote"/>
              <w:keepNext/>
            </w:pPr>
            <w:r w:rsidRPr="00A019B8">
              <w:rPr>
                <w:rStyle w:val="BoldCharacter"/>
              </w:rPr>
              <w:t>Note 1:</w:t>
            </w:r>
            <w:r w:rsidRPr="00A019B8">
              <w:t xml:space="preserve"> Technical reviews (for example, reviewing configuration settings, operating effectiveness, etc.) should be performed where possible and appropriate. </w:t>
            </w:r>
          </w:p>
          <w:p w14:paraId="4072CDE9" w14:textId="77777777" w:rsidR="00FC3464" w:rsidRPr="00A019B8" w:rsidRDefault="00FC3464" w:rsidP="00991A1A">
            <w:pPr>
              <w:pStyle w:val="TableNote"/>
              <w:keepNext/>
            </w:pPr>
            <w:r w:rsidRPr="00A019B8">
              <w:rPr>
                <w:rStyle w:val="BoldCharacter"/>
              </w:rPr>
              <w:t>Note 2:</w:t>
            </w:r>
            <w:r w:rsidRPr="00A019B8">
              <w:t xml:space="preserve"> Add additional rows for each assessor-derived testing procedure, as needed. Ensure that all rows to the right of the “Assessor-derived testing procedure” are copied for each assessor-derived testing procedure that is added.</w:t>
            </w:r>
          </w:p>
        </w:tc>
      </w:tr>
      <w:tr w:rsidR="00FC3464" w:rsidRPr="00A019B8" w14:paraId="771BDF3E" w14:textId="77777777" w:rsidTr="00991A1A">
        <w:trPr>
          <w:cantSplit/>
          <w:trHeight w:val="410"/>
        </w:trPr>
        <w:tc>
          <w:tcPr>
            <w:tcW w:w="3219" w:type="dxa"/>
            <w:tcBorders>
              <w:bottom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17ACACD" w14:textId="77777777" w:rsidR="00FC3464" w:rsidRPr="00A019B8" w:rsidRDefault="00FC3464" w:rsidP="00991A1A">
            <w:pPr>
              <w:pStyle w:val="TableBody"/>
              <w:keepNext/>
            </w:pPr>
            <w:r w:rsidRPr="0021785B">
              <w:t>Enter assessor-derived testing procedure here:</w:t>
            </w:r>
          </w:p>
        </w:tc>
        <w:tc>
          <w:tcPr>
            <w:tcW w:w="2590" w:type="dxa"/>
            <w:gridSpan w:val="2"/>
            <w:vMerge w:val="restart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EC31714" w14:textId="77777777" w:rsidR="00FC3464" w:rsidRPr="00A019B8" w:rsidRDefault="00FC3464" w:rsidP="00991A1A">
            <w:pPr>
              <w:pStyle w:val="TableBody"/>
            </w:pPr>
            <w:r w:rsidRPr="00A019B8">
              <w:rPr>
                <w:rStyle w:val="BoldCharacter"/>
              </w:rPr>
              <w:t>Identify</w:t>
            </w:r>
            <w:r w:rsidRPr="00A019B8">
              <w:t xml:space="preserve"> what was tested (for example, individuals interviewed, system components reviewed, processes observed, etc.)</w:t>
            </w:r>
          </w:p>
          <w:p w14:paraId="5D5936BA" w14:textId="77777777" w:rsidR="00FC3464" w:rsidRPr="006D5563" w:rsidRDefault="00FC3464" w:rsidP="00991A1A">
            <w:pPr>
              <w:pStyle w:val="TableBody"/>
              <w:rPr>
                <w:i/>
                <w:iCs/>
              </w:rPr>
            </w:pPr>
            <w:r w:rsidRPr="006D5563">
              <w:rPr>
                <w:rStyle w:val="BoldCharacter"/>
              </w:rPr>
              <w:t>Note</w:t>
            </w:r>
            <w:r>
              <w:rPr>
                <w:rStyle w:val="BoldCharacter"/>
              </w:rPr>
              <w:t>:</w:t>
            </w:r>
            <w:r w:rsidRPr="006D5563">
              <w:rPr>
                <w:i/>
                <w:iCs/>
              </w:rPr>
              <w:t xml:space="preserve"> all items tested must be uniquely identified.</w:t>
            </w:r>
          </w:p>
        </w:tc>
        <w:tc>
          <w:tcPr>
            <w:tcW w:w="7141" w:type="dxa"/>
            <w:vMerge w:val="restart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2955CF4" w14:textId="77777777" w:rsidR="00FC3464" w:rsidRDefault="00FC3464" w:rsidP="00991A1A">
            <w:pPr>
              <w:pStyle w:val="TableBody"/>
              <w:rPr>
                <w:i/>
                <w:iCs/>
              </w:rPr>
            </w:pPr>
            <w:r>
              <w:rPr>
                <w:rFonts w:eastAsiaTheme="minorHAnsi"/>
              </w:rPr>
              <w:t>  </w:t>
            </w:r>
          </w:p>
        </w:tc>
      </w:tr>
      <w:tr w:rsidR="00FC3464" w:rsidRPr="00A019B8" w14:paraId="1C02D52F" w14:textId="77777777" w:rsidTr="00991A1A">
        <w:trPr>
          <w:cantSplit/>
          <w:trHeight w:val="410"/>
        </w:trPr>
        <w:tc>
          <w:tcPr>
            <w:tcW w:w="3219" w:type="dxa"/>
            <w:vMerge w:val="restart"/>
            <w:tcBorders>
              <w:top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3504F3A" w14:textId="77777777" w:rsidR="00FC3464" w:rsidRDefault="00FC3464" w:rsidP="00991A1A">
            <w:pPr>
              <w:pStyle w:val="TableBody"/>
              <w:keepNext/>
            </w:pPr>
            <w:r>
              <w:rPr>
                <w:rFonts w:eastAsiaTheme="minorHAnsi"/>
              </w:rPr>
              <w:t>  </w:t>
            </w:r>
          </w:p>
        </w:tc>
        <w:tc>
          <w:tcPr>
            <w:tcW w:w="2590" w:type="dxa"/>
            <w:gridSpan w:val="2"/>
            <w:vMerge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AFC27BB" w14:textId="77777777" w:rsidR="00FC3464" w:rsidRPr="00A019B8" w:rsidRDefault="00FC3464" w:rsidP="00991A1A">
            <w:pPr>
              <w:pStyle w:val="TableBody"/>
              <w:rPr>
                <w:rStyle w:val="BoldCharacter"/>
              </w:rPr>
            </w:pPr>
          </w:p>
        </w:tc>
        <w:tc>
          <w:tcPr>
            <w:tcW w:w="7141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68D0B99" w14:textId="77777777" w:rsidR="00FC3464" w:rsidRPr="00A019B8" w:rsidRDefault="00FC3464" w:rsidP="00991A1A">
            <w:pPr>
              <w:pStyle w:val="TableBody"/>
              <w:rPr>
                <w:i/>
                <w:iCs/>
              </w:rPr>
            </w:pPr>
          </w:p>
        </w:tc>
      </w:tr>
      <w:tr w:rsidR="00FC3464" w:rsidRPr="00A019B8" w14:paraId="59B37C90" w14:textId="77777777" w:rsidTr="00991A1A">
        <w:trPr>
          <w:cantSplit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3B9356E" w14:textId="77777777" w:rsidR="00FC3464" w:rsidRPr="00A019B8" w:rsidRDefault="00FC3464" w:rsidP="00991A1A">
            <w:pPr>
              <w:pStyle w:val="TableBody"/>
            </w:pPr>
          </w:p>
        </w:tc>
        <w:tc>
          <w:tcPr>
            <w:tcW w:w="2590" w:type="dxa"/>
            <w:gridSpan w:val="2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3439021" w14:textId="77777777" w:rsidR="00FC3464" w:rsidRPr="00A019B8" w:rsidRDefault="00FC3464" w:rsidP="00991A1A">
            <w:pPr>
              <w:pStyle w:val="TableBody"/>
            </w:pPr>
            <w:r w:rsidRPr="00A019B8">
              <w:rPr>
                <w:rStyle w:val="BoldCharacter"/>
              </w:rPr>
              <w:t>Identify</w:t>
            </w:r>
            <w:r w:rsidRPr="00A019B8">
              <w:t xml:space="preserve"> all evidence examined for this testing procedure.</w:t>
            </w:r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1FD33A8" w14:textId="77777777" w:rsidR="00FC3464" w:rsidRDefault="00FC3464" w:rsidP="00991A1A">
            <w:pPr>
              <w:pStyle w:val="TableBody"/>
              <w:rPr>
                <w:i/>
                <w:iCs/>
              </w:rPr>
            </w:pPr>
            <w:r>
              <w:rPr>
                <w:rFonts w:eastAsiaTheme="minorHAnsi"/>
              </w:rPr>
              <w:t>  </w:t>
            </w:r>
          </w:p>
        </w:tc>
      </w:tr>
      <w:tr w:rsidR="00FC3464" w:rsidRPr="00A019B8" w14:paraId="323D8485" w14:textId="77777777" w:rsidTr="00991A1A">
        <w:trPr>
          <w:cantSplit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5BE738F" w14:textId="77777777" w:rsidR="00FC3464" w:rsidRPr="00A019B8" w:rsidRDefault="00FC3464" w:rsidP="00991A1A">
            <w:pPr>
              <w:pStyle w:val="TableBody"/>
            </w:pPr>
          </w:p>
        </w:tc>
        <w:tc>
          <w:tcPr>
            <w:tcW w:w="2590" w:type="dxa"/>
            <w:gridSpan w:val="2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6640739" w14:textId="77777777" w:rsidR="00FC3464" w:rsidRPr="00A019B8" w:rsidRDefault="00FC3464" w:rsidP="00991A1A">
            <w:pPr>
              <w:pStyle w:val="TableBody"/>
            </w:pPr>
            <w:r w:rsidRPr="00A019B8">
              <w:rPr>
                <w:rStyle w:val="BoldCharacter"/>
              </w:rPr>
              <w:t>Describe</w:t>
            </w:r>
            <w:r w:rsidRPr="00A019B8">
              <w:t xml:space="preserve"> the results of the testing performed by the assessor for this testing procedure and how these results verify the implemented controls meet the Customized Approach Objective.</w:t>
            </w:r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675DA1E" w14:textId="77777777" w:rsidR="00FC3464" w:rsidRDefault="00FC3464" w:rsidP="00991A1A">
            <w:pPr>
              <w:pStyle w:val="TableBody"/>
              <w:rPr>
                <w:i/>
                <w:iCs/>
              </w:rPr>
            </w:pPr>
            <w:r>
              <w:rPr>
                <w:rFonts w:eastAsiaTheme="minorHAnsi"/>
              </w:rPr>
              <w:t>  </w:t>
            </w:r>
          </w:p>
        </w:tc>
      </w:tr>
      <w:tr w:rsidR="00FC3464" w:rsidRPr="00A019B8" w14:paraId="2F5ECA60" w14:textId="77777777" w:rsidTr="00991A1A">
        <w:trPr>
          <w:cantSplit/>
        </w:trPr>
        <w:tc>
          <w:tcPr>
            <w:tcW w:w="12950" w:type="dxa"/>
            <w:gridSpan w:val="4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D11B110" w14:textId="77777777" w:rsidR="00FC3464" w:rsidRPr="00A019B8" w:rsidRDefault="00FC3464" w:rsidP="00991A1A">
            <w:pPr>
              <w:pStyle w:val="TableBody"/>
              <w:keepNext/>
            </w:pPr>
            <w:r w:rsidRPr="00A019B8">
              <w:rPr>
                <w:rStyle w:val="BoldCharacter"/>
              </w:rPr>
              <w:t>Document</w:t>
            </w:r>
            <w:r w:rsidRPr="00A019B8">
              <w:t xml:space="preserve"> the testing procedures derived and performed by the assessor to validate </w:t>
            </w:r>
            <w:r w:rsidRPr="006D5563">
              <w:rPr>
                <w:b/>
                <w:bCs/>
              </w:rPr>
              <w:t>the controls are maintained to ensure ongoing effectiveness</w:t>
            </w:r>
            <w:r w:rsidRPr="00A019B8">
              <w:t xml:space="preserve">; for example, how the entity monitors for control effectiveness and how control failures are detected, responded to, and the actions taken. </w:t>
            </w:r>
          </w:p>
          <w:p w14:paraId="2AC2AF58" w14:textId="77777777" w:rsidR="00FC3464" w:rsidRPr="00A019B8" w:rsidRDefault="00FC3464" w:rsidP="00991A1A">
            <w:pPr>
              <w:pStyle w:val="TableNote"/>
              <w:keepNext/>
            </w:pPr>
            <w:r w:rsidRPr="00A019B8">
              <w:rPr>
                <w:rStyle w:val="BoldCharacter"/>
              </w:rPr>
              <w:t>Note 1:</w:t>
            </w:r>
            <w:r w:rsidRPr="00A019B8">
              <w:t xml:space="preserve"> Technical reviews (for example, reviewing configuration settings, operating effectiveness, etc.) should be performed where possible and appropriate.</w:t>
            </w:r>
          </w:p>
          <w:p w14:paraId="09CD9877" w14:textId="77777777" w:rsidR="00FC3464" w:rsidRPr="00A019B8" w:rsidRDefault="00FC3464" w:rsidP="00991A1A">
            <w:pPr>
              <w:pStyle w:val="TableNote"/>
              <w:keepNext/>
            </w:pPr>
            <w:r w:rsidRPr="00A019B8">
              <w:rPr>
                <w:rStyle w:val="BoldCharacter"/>
              </w:rPr>
              <w:t>Note 2:</w:t>
            </w:r>
            <w:r w:rsidRPr="00A019B8">
              <w:t xml:space="preserve"> Add additional rows for each assessor-derived testing procedure, as needed. Ensure that all rows to the right of the “Assessor-derived testing procedure” are copied for each assessor-derived testing procedure that is added.</w:t>
            </w:r>
          </w:p>
        </w:tc>
      </w:tr>
      <w:tr w:rsidR="00FC3464" w:rsidRPr="00A019B8" w14:paraId="3926FF81" w14:textId="77777777" w:rsidTr="00991A1A">
        <w:trPr>
          <w:cantSplit/>
          <w:trHeight w:val="410"/>
        </w:trPr>
        <w:tc>
          <w:tcPr>
            <w:tcW w:w="3219" w:type="dxa"/>
            <w:tcBorders>
              <w:bottom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28680BE" w14:textId="77777777" w:rsidR="00FC3464" w:rsidRPr="00A019B8" w:rsidRDefault="00FC3464" w:rsidP="00991A1A">
            <w:pPr>
              <w:pStyle w:val="TableBody"/>
              <w:keepNext/>
            </w:pPr>
            <w:r w:rsidRPr="0021785B">
              <w:t>Enter assessor-derived testing procedure here:</w:t>
            </w:r>
          </w:p>
        </w:tc>
        <w:tc>
          <w:tcPr>
            <w:tcW w:w="2590" w:type="dxa"/>
            <w:gridSpan w:val="2"/>
            <w:vMerge w:val="restart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D05D7E2" w14:textId="77777777" w:rsidR="00FC3464" w:rsidRPr="00A019B8" w:rsidRDefault="00FC3464" w:rsidP="00991A1A">
            <w:pPr>
              <w:pStyle w:val="TableBody"/>
              <w:keepNext/>
            </w:pPr>
            <w:r w:rsidRPr="00A019B8">
              <w:rPr>
                <w:rStyle w:val="BoldCharacter"/>
              </w:rPr>
              <w:t>Identify</w:t>
            </w:r>
            <w:r w:rsidRPr="00A019B8">
              <w:t xml:space="preserve"> what was tested (for example, individuals interviewed, system components reviewed, processes observed, etc.)</w:t>
            </w:r>
          </w:p>
          <w:p w14:paraId="4437D14B" w14:textId="77777777" w:rsidR="00FC3464" w:rsidRPr="00A019B8" w:rsidRDefault="00FC3464" w:rsidP="00991A1A">
            <w:pPr>
              <w:pStyle w:val="TableBody"/>
              <w:keepNext/>
            </w:pPr>
            <w:r w:rsidRPr="006D5563">
              <w:rPr>
                <w:b/>
                <w:bCs/>
                <w:i/>
                <w:iCs/>
              </w:rPr>
              <w:t>Note</w:t>
            </w:r>
            <w:r>
              <w:rPr>
                <w:i/>
                <w:iCs/>
              </w:rPr>
              <w:t>:</w:t>
            </w:r>
            <w:r w:rsidRPr="00A019B8">
              <w:rPr>
                <w:i/>
                <w:iCs/>
              </w:rPr>
              <w:t xml:space="preserve"> all items tested must be uniquely identified.</w:t>
            </w:r>
          </w:p>
        </w:tc>
        <w:tc>
          <w:tcPr>
            <w:tcW w:w="7141" w:type="dxa"/>
            <w:vMerge w:val="restart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C64FC12" w14:textId="77777777" w:rsidR="00FC3464" w:rsidRDefault="00FC3464" w:rsidP="00991A1A">
            <w:pPr>
              <w:pStyle w:val="TableBody"/>
              <w:keepNext/>
              <w:rPr>
                <w:i/>
                <w:iCs/>
              </w:rPr>
            </w:pPr>
            <w:r>
              <w:rPr>
                <w:rFonts w:eastAsiaTheme="minorHAnsi"/>
              </w:rPr>
              <w:t>  </w:t>
            </w:r>
          </w:p>
        </w:tc>
      </w:tr>
      <w:tr w:rsidR="00FC3464" w:rsidRPr="00A019B8" w14:paraId="4016EE62" w14:textId="77777777" w:rsidTr="00991A1A">
        <w:trPr>
          <w:cantSplit/>
          <w:trHeight w:val="410"/>
        </w:trPr>
        <w:tc>
          <w:tcPr>
            <w:tcW w:w="3219" w:type="dxa"/>
            <w:vMerge w:val="restart"/>
            <w:tcBorders>
              <w:top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824BDD9" w14:textId="77777777" w:rsidR="00FC3464" w:rsidRDefault="00FC3464" w:rsidP="00991A1A">
            <w:pPr>
              <w:pStyle w:val="TableBody"/>
              <w:keepNext/>
            </w:pPr>
            <w:r>
              <w:rPr>
                <w:rFonts w:eastAsiaTheme="minorHAnsi"/>
              </w:rPr>
              <w:t>  </w:t>
            </w:r>
          </w:p>
        </w:tc>
        <w:tc>
          <w:tcPr>
            <w:tcW w:w="2590" w:type="dxa"/>
            <w:gridSpan w:val="2"/>
            <w:vMerge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493FA56" w14:textId="77777777" w:rsidR="00FC3464" w:rsidRPr="00A019B8" w:rsidRDefault="00FC3464" w:rsidP="00991A1A">
            <w:pPr>
              <w:pStyle w:val="TableBody"/>
              <w:keepNext/>
              <w:rPr>
                <w:rStyle w:val="BoldCharacter"/>
              </w:rPr>
            </w:pPr>
          </w:p>
        </w:tc>
        <w:tc>
          <w:tcPr>
            <w:tcW w:w="7141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BF77A2D" w14:textId="77777777" w:rsidR="00FC3464" w:rsidRPr="00A019B8" w:rsidRDefault="00FC3464" w:rsidP="00991A1A">
            <w:pPr>
              <w:pStyle w:val="TableBody"/>
              <w:keepNext/>
              <w:rPr>
                <w:i/>
                <w:iCs/>
              </w:rPr>
            </w:pPr>
          </w:p>
        </w:tc>
      </w:tr>
      <w:tr w:rsidR="00FC3464" w:rsidRPr="00A019B8" w14:paraId="7C71EC8C" w14:textId="77777777" w:rsidTr="00991A1A">
        <w:trPr>
          <w:cantSplit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AC3FDDE" w14:textId="77777777" w:rsidR="00FC3464" w:rsidRPr="00A019B8" w:rsidRDefault="00FC3464" w:rsidP="00991A1A">
            <w:pPr>
              <w:pStyle w:val="TableBody"/>
            </w:pPr>
          </w:p>
        </w:tc>
        <w:tc>
          <w:tcPr>
            <w:tcW w:w="2590" w:type="dxa"/>
            <w:gridSpan w:val="2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BEF0670" w14:textId="77777777" w:rsidR="00FC3464" w:rsidRPr="00A019B8" w:rsidRDefault="00FC3464" w:rsidP="00991A1A">
            <w:pPr>
              <w:pStyle w:val="TableBody"/>
            </w:pPr>
            <w:r w:rsidRPr="00A019B8">
              <w:rPr>
                <w:rStyle w:val="BoldCharacter"/>
              </w:rPr>
              <w:t>Identify</w:t>
            </w:r>
            <w:r w:rsidRPr="00A019B8">
              <w:t xml:space="preserve"> all evidence examined for this testing procedure.</w:t>
            </w:r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BD6D9E4" w14:textId="77777777" w:rsidR="00FC3464" w:rsidRDefault="00FC3464" w:rsidP="00991A1A">
            <w:pPr>
              <w:pStyle w:val="TableBody"/>
              <w:rPr>
                <w:i/>
                <w:iCs/>
              </w:rPr>
            </w:pPr>
            <w:r>
              <w:rPr>
                <w:rFonts w:eastAsiaTheme="minorHAnsi"/>
              </w:rPr>
              <w:t>  </w:t>
            </w:r>
          </w:p>
        </w:tc>
      </w:tr>
      <w:tr w:rsidR="00FC3464" w:rsidRPr="00A019B8" w14:paraId="12A18B63" w14:textId="77777777" w:rsidTr="00991A1A">
        <w:trPr>
          <w:cantSplit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98CA647" w14:textId="77777777" w:rsidR="00FC3464" w:rsidRPr="00A019B8" w:rsidRDefault="00FC3464" w:rsidP="00991A1A">
            <w:pPr>
              <w:pStyle w:val="TableBody"/>
            </w:pPr>
          </w:p>
        </w:tc>
        <w:tc>
          <w:tcPr>
            <w:tcW w:w="2590" w:type="dxa"/>
            <w:gridSpan w:val="2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3D3CF87" w14:textId="77777777" w:rsidR="00FC3464" w:rsidRPr="00A019B8" w:rsidRDefault="00FC3464" w:rsidP="00991A1A">
            <w:pPr>
              <w:pStyle w:val="TableBody"/>
            </w:pPr>
            <w:r w:rsidRPr="00A019B8">
              <w:rPr>
                <w:rStyle w:val="BoldCharacter"/>
              </w:rPr>
              <w:t>Describe</w:t>
            </w:r>
            <w:r w:rsidRPr="00A019B8">
              <w:t xml:space="preserve"> the results of the testing performed by the assessor for this testing procedure and how these results verify the implemented controls are maintained to ensure ongoing effectiveness.</w:t>
            </w:r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FCD50CC" w14:textId="77777777" w:rsidR="00FC3464" w:rsidRDefault="00FC3464" w:rsidP="00991A1A">
            <w:pPr>
              <w:pStyle w:val="TableBody"/>
              <w:rPr>
                <w:i/>
                <w:iCs/>
              </w:rPr>
            </w:pPr>
            <w:r>
              <w:rPr>
                <w:rFonts w:eastAsiaTheme="minorHAnsi"/>
              </w:rPr>
              <w:t>  </w:t>
            </w:r>
          </w:p>
        </w:tc>
      </w:tr>
    </w:tbl>
    <w:p w14:paraId="1D335E11" w14:textId="78EC4044" w:rsidR="00524AAA" w:rsidRDefault="00524AAA">
      <w:pPr>
        <w:pPrChange w:id="1" w:author="Teo Azzollini" w:date="2026-08-03T22:22:00Z" w16du:dateUtc="2026-08-04T02:22:00Z">
          <w:pPr>
            <w:spacing w:after="120" w:line="264" w:lineRule="auto"/>
          </w:pPr>
        </w:pPrChange>
      </w:pPr>
    </w:p>
    <w:sectPr w:rsidR="00524AAA" w:rsidSect="007F26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4677714"/>
    <w:multiLevelType w:val="hybridMultilevel"/>
    <w:tmpl w:val="F5E4EEBE"/>
    <w:lvl w:ilvl="0" w:tplc="AB685E2A">
      <w:start w:val="1"/>
      <w:numFmt w:val="bullet"/>
      <w:pStyle w:val="TableListBullet"/>
      <w:lvlText w:val=""/>
      <w:lvlJc w:val="left"/>
      <w:pPr>
        <w:ind w:left="344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223003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AAA"/>
    <w:rsid w:val="00112874"/>
    <w:rsid w:val="001F5533"/>
    <w:rsid w:val="003D268B"/>
    <w:rsid w:val="004138E1"/>
    <w:rsid w:val="00435D55"/>
    <w:rsid w:val="004D63CE"/>
    <w:rsid w:val="00524AAA"/>
    <w:rsid w:val="006C7D23"/>
    <w:rsid w:val="00701A51"/>
    <w:rsid w:val="00755CB3"/>
    <w:rsid w:val="00792C28"/>
    <w:rsid w:val="007F2694"/>
    <w:rsid w:val="0088488D"/>
    <w:rsid w:val="008A5608"/>
    <w:rsid w:val="00913A55"/>
    <w:rsid w:val="00A572E1"/>
    <w:rsid w:val="00B31F1B"/>
    <w:rsid w:val="00C01C9B"/>
    <w:rsid w:val="00D11DBE"/>
    <w:rsid w:val="00EA746E"/>
    <w:rsid w:val="00F869EE"/>
    <w:rsid w:val="00F9499F"/>
    <w:rsid w:val="00FC3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6B00F"/>
  <w15:docId w15:val="{E70C7747-E214-41C3-9587-A7C4CF88A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lang w:val="en-US" w:eastAsia="en-US" w:bidi="ar-SA"/>
      </w:rPr>
    </w:rPrDefault>
    <w:pPrDefault>
      <w:pPr>
        <w:spacing w:before="240" w:after="24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3CE"/>
    <w:pPr>
      <w:spacing w:before="0" w:after="160" w:line="259" w:lineRule="auto"/>
    </w:pPr>
    <w:rPr>
      <w:rFonts w:ascii="Arial" w:eastAsiaTheme="minorEastAsia" w:hAnsi="Arial" w:cstheme="minorBidi"/>
      <w:color w:val="auto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6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3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3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next w:val="Normal"/>
    <w:link w:val="QuoteChar"/>
    <w:uiPriority w:val="29"/>
    <w:qFormat/>
    <w:rsid w:val="004D63CE"/>
    <w:pPr>
      <w:spacing w:before="160"/>
      <w:jc w:val="center"/>
    </w:pPr>
    <w:rPr>
      <w:i/>
      <w:iCs/>
      <w:color w:val="404040" w:themeColor="text1" w:themeTint="BF"/>
    </w:rPr>
  </w:style>
  <w:style w:type="paragraph" w:styleId="PlainText">
    <w:name w:val="Plain Text"/>
    <w:basedOn w:val="Normal"/>
    <w:next w:val="Normal"/>
    <w:uiPriority w:val="99"/>
    <w:semiHidden/>
    <w:unhideWhenUsed/>
    <w:qFormat/>
    <w:pPr>
      <w:pBdr>
        <w:top w:val="single" w:sz="6" w:space="10" w:color="C4C4C4"/>
        <w:left w:val="single" w:sz="6" w:space="10" w:color="C4C4C4"/>
        <w:bottom w:val="single" w:sz="6" w:space="10" w:color="C4C4C4"/>
        <w:right w:val="single" w:sz="6" w:space="10" w:color="C4C4C4"/>
      </w:pBdr>
      <w:spacing w:before="195" w:after="195"/>
    </w:pPr>
    <w:rPr>
      <w:rFonts w:ascii="Courier New" w:eastAsia="Courier New" w:hAnsi="Courier New" w:cs="Courier New"/>
    </w:rPr>
  </w:style>
  <w:style w:type="character" w:customStyle="1" w:styleId="Code">
    <w:name w:val="Code"/>
    <w:uiPriority w:val="99"/>
    <w:semiHidden/>
    <w:unhideWhenUsed/>
    <w:qFormat/>
    <w:rPr>
      <w:rFonts w:ascii="Courier New" w:eastAsia="Courier New" w:hAnsi="Courier New" w:cs="Courier New"/>
      <w:sz w:val="20"/>
    </w:rPr>
  </w:style>
  <w:style w:type="character" w:styleId="Hyperlink">
    <w:name w:val="Hyperlink"/>
    <w:uiPriority w:val="99"/>
    <w:unhideWhenUsed/>
    <w:rPr>
      <w:color w:val="0000EE"/>
      <w:u w:val="single" w:color="0000EE"/>
    </w:rPr>
  </w:style>
  <w:style w:type="table" w:customStyle="1" w:styleId="BasicTable">
    <w:name w:val="Basic Table"/>
    <w:basedOn w:val="TableNormal"/>
    <w:uiPriority w:val="99"/>
    <w:semiHidden/>
    <w:tblPr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pPr>
      <w:spacing w:before="0" w:after="0" w:line="240" w:lineRule="auto"/>
    </w:pPr>
  </w:style>
  <w:style w:type="character" w:customStyle="1" w:styleId="Heading7Char">
    <w:name w:val="Heading 7 Char"/>
    <w:basedOn w:val="DefaultParagraphFont"/>
    <w:link w:val="Heading7"/>
    <w:uiPriority w:val="9"/>
    <w:semiHidden/>
    <w:rsid w:val="004138E1"/>
    <w:rPr>
      <w:rFonts w:ascii="Arial" w:eastAsiaTheme="majorEastAsia" w:hAnsi="Arial" w:cstheme="majorBidi"/>
      <w:color w:val="595959" w:themeColor="text1" w:themeTint="A6"/>
      <w:sz w:val="20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8E1"/>
    <w:rPr>
      <w:rFonts w:ascii="Arial" w:eastAsiaTheme="majorEastAsia" w:hAnsi="Arial" w:cstheme="majorBidi"/>
      <w:i/>
      <w:iCs/>
      <w:color w:val="272727" w:themeColor="text1" w:themeTint="D8"/>
      <w:sz w:val="20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8E1"/>
    <w:rPr>
      <w:rFonts w:ascii="Arial" w:eastAsiaTheme="majorEastAsia" w:hAnsi="Arial" w:cstheme="majorBidi"/>
      <w:color w:val="272727" w:themeColor="text1" w:themeTint="D8"/>
      <w:sz w:val="2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4138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8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8E1"/>
    <w:rPr>
      <w:rFonts w:ascii="Arial" w:eastAsiaTheme="majorEastAsia" w:hAnsi="Arial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8E1"/>
    <w:rPr>
      <w:rFonts w:ascii="Arial" w:eastAsiaTheme="majorEastAsia" w:hAnsi="Arial" w:cstheme="majorBidi"/>
      <w:i/>
      <w:iCs/>
      <w:color w:val="0F4761" w:themeColor="accent1" w:themeShade="BF"/>
      <w:sz w:val="20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8E1"/>
    <w:rPr>
      <w:rFonts w:ascii="Arial" w:eastAsiaTheme="majorEastAsia" w:hAnsi="Arial" w:cstheme="majorBidi"/>
      <w:color w:val="0F4761" w:themeColor="accent1" w:themeShade="BF"/>
      <w:sz w:val="20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8E1"/>
    <w:rPr>
      <w:rFonts w:ascii="Arial" w:eastAsiaTheme="majorEastAsia" w:hAnsi="Arial" w:cstheme="majorBidi"/>
      <w:i/>
      <w:iCs/>
      <w:color w:val="595959" w:themeColor="text1" w:themeTint="A6"/>
      <w:sz w:val="20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4D6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8E1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8E1"/>
    <w:rPr>
      <w:rFonts w:ascii="Arial" w:eastAsiaTheme="majorEastAsia" w:hAnsi="Arial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rsid w:val="004138E1"/>
    <w:rPr>
      <w:rFonts w:ascii="Arial" w:eastAsiaTheme="minorEastAsia" w:hAnsi="Arial" w:cstheme="minorBidi"/>
      <w:i/>
      <w:iCs/>
      <w:color w:val="404040" w:themeColor="text1" w:themeTint="BF"/>
      <w:sz w:val="20"/>
      <w:szCs w:val="22"/>
    </w:rPr>
  </w:style>
  <w:style w:type="paragraph" w:styleId="ListParagraph">
    <w:name w:val="List Paragraph"/>
    <w:basedOn w:val="Normal"/>
    <w:uiPriority w:val="34"/>
    <w:qFormat/>
    <w:rsid w:val="004D6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8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3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8E1"/>
    <w:rPr>
      <w:rFonts w:ascii="Arial" w:eastAsiaTheme="minorEastAsia" w:hAnsi="Arial" w:cstheme="minorBidi"/>
      <w:i/>
      <w:iCs/>
      <w:color w:val="0F4761" w:themeColor="accent1" w:themeShade="BF"/>
      <w:sz w:val="20"/>
      <w:szCs w:val="22"/>
    </w:rPr>
  </w:style>
  <w:style w:type="character" w:styleId="IntenseReference">
    <w:name w:val="Intense Reference"/>
    <w:basedOn w:val="DefaultParagraphFont"/>
    <w:uiPriority w:val="32"/>
    <w:qFormat/>
    <w:rsid w:val="004138E1"/>
    <w:rPr>
      <w:b/>
      <w:bCs/>
      <w:smallCaps/>
      <w:color w:val="0F4761" w:themeColor="accent1" w:themeShade="BF"/>
      <w:spacing w:val="5"/>
    </w:rPr>
  </w:style>
  <w:style w:type="paragraph" w:customStyle="1" w:styleId="TableBody">
    <w:name w:val="Table Body"/>
    <w:basedOn w:val="Normal"/>
    <w:link w:val="TableBodyChar"/>
    <w:qFormat/>
    <w:rsid w:val="004D63CE"/>
    <w:pPr>
      <w:spacing w:after="60" w:line="240" w:lineRule="auto"/>
    </w:pPr>
    <w:rPr>
      <w:sz w:val="18"/>
    </w:rPr>
  </w:style>
  <w:style w:type="paragraph" w:customStyle="1" w:styleId="TableListBullet">
    <w:name w:val="Table List Bullet"/>
    <w:basedOn w:val="TableBody"/>
    <w:qFormat/>
    <w:rsid w:val="004D63CE"/>
    <w:pPr>
      <w:numPr>
        <w:numId w:val="1"/>
      </w:numPr>
      <w:tabs>
        <w:tab w:val="num" w:pos="360"/>
      </w:tabs>
      <w:ind w:left="0" w:firstLine="0"/>
    </w:pPr>
    <w:rPr>
      <w:rFonts w:cs="Arial"/>
      <w:lang w:val="en-NZ"/>
    </w:rPr>
  </w:style>
  <w:style w:type="character" w:customStyle="1" w:styleId="ItalicCharacter">
    <w:name w:val="Italic Character"/>
    <w:basedOn w:val="DefaultParagraphFont"/>
    <w:uiPriority w:val="1"/>
    <w:qFormat/>
    <w:rsid w:val="004138E1"/>
    <w:rPr>
      <w:b w:val="0"/>
      <w:bCs/>
      <w:i/>
      <w:iCs/>
      <w:color w:val="auto"/>
    </w:rPr>
  </w:style>
  <w:style w:type="character" w:customStyle="1" w:styleId="BoldCharacter">
    <w:name w:val="Bold Character"/>
    <w:basedOn w:val="DefaultParagraphFont"/>
    <w:uiPriority w:val="1"/>
    <w:qFormat/>
    <w:rsid w:val="004138E1"/>
    <w:rPr>
      <w:b/>
    </w:rPr>
  </w:style>
  <w:style w:type="paragraph" w:customStyle="1" w:styleId="TableNote">
    <w:name w:val="Table Note"/>
    <w:basedOn w:val="TableBody"/>
    <w:qFormat/>
    <w:rsid w:val="004138E1"/>
    <w:rPr>
      <w:i/>
    </w:rPr>
  </w:style>
  <w:style w:type="character" w:customStyle="1" w:styleId="TableBodyChar">
    <w:name w:val="Table Body Char"/>
    <w:basedOn w:val="DefaultParagraphFont"/>
    <w:link w:val="TableBody"/>
    <w:rsid w:val="004138E1"/>
    <w:rPr>
      <w:rFonts w:ascii="Arial" w:eastAsiaTheme="minorEastAsia" w:hAnsi="Arial" w:cstheme="minorBidi"/>
      <w:color w:val="auto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564</Words>
  <Characters>3216</Characters>
  <Application>Microsoft Office Word</Application>
  <DocSecurity>0</DocSecurity>
  <Lines>26</Lines>
  <Paragraphs>7</Paragraphs>
  <ScaleCrop>false</ScaleCrop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2</cp:revision>
  <dcterms:created xsi:type="dcterms:W3CDTF">2026-09-29T17:08:00Z</dcterms:created>
  <dcterms:modified xsi:type="dcterms:W3CDTF">2026-09-29T17:08:00Z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405D14EB-134A-4D66-BAA6-5D216049468B}" pid="2" name="Source">
    <vt:lpwstr>Export to Word for RTE</vt:lpwstr>
  </property>
  <property fmtid="{405D14EB-134A-4D66-BAA6-5D216049468B}" pid="3" name="Version">
    <vt:lpwstr>2.0</vt:lpwstr>
  </property>
</Properties>
</file>