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0A76" w:rsidRDefault="00586226" w:rsidP="00374311">
      <w:pPr>
        <w:spacing w:after="0"/>
        <w:rPr>
          <w:b/>
          <w:sz w:val="22"/>
          <w:szCs w:val="22"/>
        </w:rPr>
      </w:pPr>
      <w:r>
        <w:rPr>
          <w:b/>
          <w:sz w:val="22"/>
          <w:szCs w:val="22"/>
        </w:rPr>
        <w:t>Standing Committee on Student Learning Assessment (</w:t>
      </w:r>
      <w:r w:rsidR="00060A76" w:rsidRPr="00060A76">
        <w:rPr>
          <w:b/>
          <w:sz w:val="22"/>
          <w:szCs w:val="22"/>
        </w:rPr>
        <w:t>SCSLA</w:t>
      </w:r>
      <w:r>
        <w:rPr>
          <w:b/>
          <w:sz w:val="22"/>
          <w:szCs w:val="22"/>
        </w:rPr>
        <w:t>)</w:t>
      </w:r>
    </w:p>
    <w:p w:rsidR="00E35137" w:rsidRDefault="005E639A" w:rsidP="00374311">
      <w:pPr>
        <w:spacing w:after="0"/>
        <w:rPr>
          <w:b/>
          <w:sz w:val="22"/>
          <w:szCs w:val="22"/>
        </w:rPr>
      </w:pPr>
      <w:r>
        <w:rPr>
          <w:b/>
          <w:sz w:val="22"/>
          <w:szCs w:val="22"/>
        </w:rPr>
        <w:t>General Education</w:t>
      </w:r>
      <w:r w:rsidR="00E35137">
        <w:rPr>
          <w:b/>
          <w:sz w:val="22"/>
          <w:szCs w:val="22"/>
        </w:rPr>
        <w:t xml:space="preserve"> Subcommittee</w:t>
      </w:r>
    </w:p>
    <w:p w:rsidR="00E35137" w:rsidRDefault="00095235" w:rsidP="00374311">
      <w:pPr>
        <w:spacing w:after="0"/>
        <w:rPr>
          <w:b/>
          <w:sz w:val="22"/>
          <w:szCs w:val="22"/>
        </w:rPr>
      </w:pPr>
      <w:r>
        <w:rPr>
          <w:b/>
          <w:sz w:val="22"/>
          <w:szCs w:val="22"/>
        </w:rPr>
        <w:t xml:space="preserve">Minutes for </w:t>
      </w:r>
      <w:r w:rsidR="002A1A6B">
        <w:rPr>
          <w:b/>
          <w:sz w:val="22"/>
          <w:szCs w:val="22"/>
        </w:rPr>
        <w:t>Thursday, December 01, 2011</w:t>
      </w:r>
      <w:r w:rsidR="00FE649D">
        <w:rPr>
          <w:b/>
          <w:sz w:val="22"/>
          <w:szCs w:val="22"/>
        </w:rPr>
        <w:tab/>
      </w:r>
      <w:r w:rsidR="00FE649D">
        <w:rPr>
          <w:b/>
          <w:sz w:val="22"/>
          <w:szCs w:val="22"/>
        </w:rPr>
        <w:tab/>
      </w:r>
    </w:p>
    <w:p w:rsidR="00FE649D" w:rsidRPr="00374311" w:rsidRDefault="00FE649D" w:rsidP="00374311">
      <w:pPr>
        <w:spacing w:after="0"/>
        <w:rPr>
          <w:b/>
          <w:sz w:val="22"/>
          <w:szCs w:val="22"/>
        </w:rPr>
      </w:pPr>
      <w:r>
        <w:rPr>
          <w:b/>
          <w:sz w:val="22"/>
          <w:szCs w:val="22"/>
        </w:rPr>
        <w:tab/>
      </w:r>
      <w:r>
        <w:rPr>
          <w:b/>
          <w:sz w:val="22"/>
          <w:szCs w:val="22"/>
        </w:rPr>
        <w:tab/>
      </w:r>
      <w:r>
        <w:rPr>
          <w:b/>
          <w:sz w:val="22"/>
          <w:szCs w:val="22"/>
        </w:rPr>
        <w:tab/>
      </w:r>
      <w:r>
        <w:rPr>
          <w:b/>
          <w:sz w:val="22"/>
          <w:szCs w:val="22"/>
        </w:rPr>
        <w:tab/>
      </w:r>
    </w:p>
    <w:p w:rsidR="00FE649D" w:rsidRDefault="00FE649D" w:rsidP="00FE649D">
      <w:pPr>
        <w:spacing w:after="0"/>
        <w:rPr>
          <w:sz w:val="22"/>
          <w:szCs w:val="22"/>
        </w:rPr>
      </w:pPr>
      <w:r>
        <w:rPr>
          <w:b/>
          <w:sz w:val="22"/>
          <w:szCs w:val="22"/>
        </w:rPr>
        <w:t xml:space="preserve">Present:  </w:t>
      </w:r>
      <w:r w:rsidR="005E639A">
        <w:rPr>
          <w:sz w:val="22"/>
          <w:szCs w:val="22"/>
        </w:rPr>
        <w:t>Jeff Jurik</w:t>
      </w:r>
      <w:r w:rsidR="00E35137">
        <w:rPr>
          <w:sz w:val="22"/>
          <w:szCs w:val="22"/>
        </w:rPr>
        <w:t xml:space="preserve">, </w:t>
      </w:r>
      <w:r w:rsidR="005E639A">
        <w:rPr>
          <w:sz w:val="22"/>
          <w:szCs w:val="22"/>
        </w:rPr>
        <w:t>Steve Call</w:t>
      </w:r>
      <w:r w:rsidR="00E35137">
        <w:rPr>
          <w:sz w:val="22"/>
          <w:szCs w:val="22"/>
        </w:rPr>
        <w:t>, Mary Woestman</w:t>
      </w:r>
    </w:p>
    <w:p w:rsidR="001A6B1F" w:rsidRDefault="001A6B1F" w:rsidP="00FE649D">
      <w:pPr>
        <w:spacing w:after="0"/>
        <w:rPr>
          <w:sz w:val="22"/>
          <w:szCs w:val="22"/>
        </w:rPr>
      </w:pPr>
    </w:p>
    <w:p w:rsidR="00FE388F" w:rsidRDefault="002A1A6B" w:rsidP="00FE649D">
      <w:pPr>
        <w:spacing w:after="0"/>
        <w:rPr>
          <w:sz w:val="22"/>
          <w:szCs w:val="22"/>
        </w:rPr>
      </w:pPr>
      <w:r>
        <w:rPr>
          <w:sz w:val="22"/>
          <w:szCs w:val="22"/>
        </w:rPr>
        <w:t xml:space="preserve">Answers to </w:t>
      </w:r>
      <w:r w:rsidR="00FE388F">
        <w:rPr>
          <w:sz w:val="22"/>
          <w:szCs w:val="22"/>
        </w:rPr>
        <w:t>Questions for S</w:t>
      </w:r>
      <w:r>
        <w:rPr>
          <w:sz w:val="22"/>
          <w:szCs w:val="22"/>
        </w:rPr>
        <w:t>UNY raised at the last meeting:</w:t>
      </w:r>
    </w:p>
    <w:p w:rsidR="00FE388F" w:rsidRDefault="00FE388F" w:rsidP="00FE649D">
      <w:pPr>
        <w:spacing w:after="0"/>
        <w:rPr>
          <w:sz w:val="22"/>
          <w:szCs w:val="22"/>
        </w:rPr>
      </w:pPr>
      <w:r>
        <w:rPr>
          <w:sz w:val="22"/>
          <w:szCs w:val="22"/>
        </w:rPr>
        <w:t>1.  Is the Memorandum to the Board of Trustees from Chancellor Zimmerman the same as BOT Resolution 2010-39?</w:t>
      </w:r>
      <w:r w:rsidR="002A1A6B">
        <w:rPr>
          <w:sz w:val="22"/>
          <w:szCs w:val="22"/>
        </w:rPr>
        <w:t xml:space="preserve">  According to</w:t>
      </w:r>
      <w:r w:rsidR="00AA3AE9">
        <w:rPr>
          <w:sz w:val="22"/>
          <w:szCs w:val="22"/>
        </w:rPr>
        <w:t xml:space="preserve"> the link provided in </w:t>
      </w:r>
      <w:r w:rsidR="002A1A6B">
        <w:rPr>
          <w:sz w:val="22"/>
          <w:szCs w:val="22"/>
        </w:rPr>
        <w:t xml:space="preserve">an email from Nancy Willie-Schiff, the assessment point person at SUNY, </w:t>
      </w:r>
      <w:r w:rsidR="00AA3AE9">
        <w:rPr>
          <w:sz w:val="22"/>
          <w:szCs w:val="22"/>
        </w:rPr>
        <w:t xml:space="preserve">they are one and the same.  </w:t>
      </w:r>
    </w:p>
    <w:p w:rsidR="00FE388F" w:rsidRDefault="00FE388F" w:rsidP="00FE649D">
      <w:pPr>
        <w:spacing w:after="0"/>
        <w:rPr>
          <w:sz w:val="22"/>
          <w:szCs w:val="22"/>
        </w:rPr>
      </w:pPr>
      <w:r>
        <w:rPr>
          <w:sz w:val="22"/>
          <w:szCs w:val="22"/>
        </w:rPr>
        <w:t>2.  Has an advisory group for assessment been formed and if so, how do we contact them?</w:t>
      </w:r>
      <w:r w:rsidR="00AA3AE9">
        <w:rPr>
          <w:sz w:val="22"/>
          <w:szCs w:val="22"/>
        </w:rPr>
        <w:t xml:space="preserve">  </w:t>
      </w:r>
      <w:r w:rsidR="00770D8D">
        <w:rPr>
          <w:sz w:val="22"/>
          <w:szCs w:val="22"/>
        </w:rPr>
        <w:t xml:space="preserve">Again, from Nancy W-S, yes, there is an advisory group co-chaired by </w:t>
      </w:r>
      <w:r w:rsidR="00770D8D" w:rsidRPr="00770D8D">
        <w:rPr>
          <w:sz w:val="22"/>
          <w:szCs w:val="22"/>
        </w:rPr>
        <w:t>Norayne Rosero at MVCC (nrosero@mvcc.edu) and Michael Christakis at U Albany (</w:t>
      </w:r>
      <w:hyperlink r:id="rId8" w:history="1">
        <w:r w:rsidR="00770D8D" w:rsidRPr="00A13152">
          <w:rPr>
            <w:rStyle w:val="Hyperlink"/>
            <w:sz w:val="22"/>
            <w:szCs w:val="22"/>
          </w:rPr>
          <w:t>mchristakis@uamail.albany.edu</w:t>
        </w:r>
      </w:hyperlink>
      <w:r w:rsidR="00770D8D" w:rsidRPr="00770D8D">
        <w:rPr>
          <w:sz w:val="22"/>
          <w:szCs w:val="22"/>
        </w:rPr>
        <w:t>).</w:t>
      </w:r>
      <w:r w:rsidR="00770D8D">
        <w:rPr>
          <w:sz w:val="22"/>
          <w:szCs w:val="22"/>
        </w:rPr>
        <w:t xml:space="preserve">  She also suggests that we follow the SUNY assessment list-serve and submit questions and requests for advice to the list.  To join the list, send a request to </w:t>
      </w:r>
      <w:hyperlink r:id="rId9" w:history="1">
        <w:r w:rsidR="00770D8D" w:rsidRPr="00A13152">
          <w:rPr>
            <w:rStyle w:val="Hyperlink"/>
            <w:sz w:val="22"/>
            <w:szCs w:val="22"/>
          </w:rPr>
          <w:t>Diane.VanDenburg@suny.edu</w:t>
        </w:r>
      </w:hyperlink>
      <w:r w:rsidR="00770D8D">
        <w:rPr>
          <w:sz w:val="22"/>
          <w:szCs w:val="22"/>
        </w:rPr>
        <w:t xml:space="preserve">.  Further assistance is available on the SUNY </w:t>
      </w:r>
      <w:r w:rsidR="00770D8D" w:rsidRPr="00770D8D">
        <w:rPr>
          <w:sz w:val="22"/>
          <w:szCs w:val="22"/>
        </w:rPr>
        <w:t xml:space="preserve">Assessment web site’s “Other Links” section at </w:t>
      </w:r>
      <w:hyperlink r:id="rId10" w:history="1">
        <w:r w:rsidR="00770D8D" w:rsidRPr="00A13152">
          <w:rPr>
            <w:rStyle w:val="Hyperlink"/>
            <w:sz w:val="22"/>
            <w:szCs w:val="22"/>
          </w:rPr>
          <w:t>http://www.suny.edu/provost/academic_affairs/assessment.cfm</w:t>
        </w:r>
      </w:hyperlink>
      <w:r w:rsidR="00770D8D">
        <w:rPr>
          <w:sz w:val="22"/>
          <w:szCs w:val="22"/>
        </w:rPr>
        <w:t xml:space="preserve"> </w:t>
      </w:r>
      <w:r w:rsidR="00770D8D" w:rsidRPr="00770D8D">
        <w:rPr>
          <w:sz w:val="22"/>
          <w:szCs w:val="22"/>
        </w:rPr>
        <w:t xml:space="preserve">.  AAC&amp;U’s LEAP program focuses on general education, and its VALUE rubrics provide model assessment tools, while the Internet Resources site at </w:t>
      </w:r>
      <w:hyperlink r:id="rId11" w:history="1">
        <w:r w:rsidR="00770D8D" w:rsidRPr="00A13152">
          <w:rPr>
            <w:rStyle w:val="Hyperlink"/>
            <w:sz w:val="22"/>
            <w:szCs w:val="22"/>
          </w:rPr>
          <w:t>http://www2.acs.ncsu.edu/UPA/assmt/resource.htm</w:t>
        </w:r>
      </w:hyperlink>
      <w:r w:rsidR="00770D8D">
        <w:rPr>
          <w:sz w:val="22"/>
          <w:szCs w:val="22"/>
        </w:rPr>
        <w:t xml:space="preserve"> </w:t>
      </w:r>
      <w:r w:rsidR="00770D8D" w:rsidRPr="00770D8D">
        <w:rPr>
          <w:sz w:val="22"/>
          <w:szCs w:val="22"/>
        </w:rPr>
        <w:t xml:space="preserve"> is a well organized compendium of resources.</w:t>
      </w:r>
    </w:p>
    <w:p w:rsidR="00770D8D" w:rsidRDefault="00770D8D" w:rsidP="00770D8D">
      <w:pPr>
        <w:spacing w:after="0"/>
        <w:rPr>
          <w:sz w:val="22"/>
          <w:szCs w:val="22"/>
        </w:rPr>
      </w:pPr>
      <w:bookmarkStart w:id="0" w:name="_GoBack"/>
      <w:bookmarkEnd w:id="0"/>
      <w:r>
        <w:rPr>
          <w:sz w:val="22"/>
          <w:szCs w:val="22"/>
        </w:rPr>
        <w:t xml:space="preserve">3.  Is the process for getting approved courses on the Provost’s list the same as it has been?  i.e. do all courses have to be submitted to SUNY in order to be considered as meeting the GEN ED requirement?  This time the answer comes from Debbie Moeckel, </w:t>
      </w:r>
      <w:r w:rsidRPr="00770D8D">
        <w:rPr>
          <w:sz w:val="22"/>
          <w:szCs w:val="22"/>
        </w:rPr>
        <w:t>Assistant Provost for</w:t>
      </w:r>
      <w:r>
        <w:rPr>
          <w:sz w:val="22"/>
          <w:szCs w:val="22"/>
        </w:rPr>
        <w:t xml:space="preserve"> </w:t>
      </w:r>
      <w:r w:rsidRPr="00770D8D">
        <w:rPr>
          <w:sz w:val="22"/>
          <w:szCs w:val="22"/>
        </w:rPr>
        <w:t>Community College Education</w:t>
      </w:r>
      <w:r>
        <w:rPr>
          <w:sz w:val="22"/>
          <w:szCs w:val="22"/>
        </w:rPr>
        <w:t>.  She says, “</w:t>
      </w:r>
      <w:r w:rsidRPr="00770D8D">
        <w:rPr>
          <w:sz w:val="22"/>
          <w:szCs w:val="22"/>
        </w:rPr>
        <w:t>The process is indeed the same as it has been. Local approval is actually required first, but we need to have the final review so that we can ensure consistency across the university, and so that we can update our records for campuses to have the most current references to validate transfer information with regard to gen ed.</w:t>
      </w:r>
      <w:r>
        <w:rPr>
          <w:sz w:val="22"/>
          <w:szCs w:val="22"/>
        </w:rPr>
        <w:t>”</w:t>
      </w:r>
    </w:p>
    <w:p w:rsidR="00770D8D" w:rsidRDefault="00770D8D" w:rsidP="00770D8D">
      <w:pPr>
        <w:spacing w:after="0"/>
        <w:rPr>
          <w:sz w:val="22"/>
          <w:szCs w:val="22"/>
        </w:rPr>
      </w:pPr>
    </w:p>
    <w:p w:rsidR="00FE388F" w:rsidRDefault="00770D8D" w:rsidP="00FE649D">
      <w:pPr>
        <w:spacing w:after="0"/>
        <w:rPr>
          <w:sz w:val="22"/>
          <w:szCs w:val="22"/>
        </w:rPr>
      </w:pPr>
      <w:r>
        <w:rPr>
          <w:sz w:val="22"/>
          <w:szCs w:val="22"/>
        </w:rPr>
        <w:t xml:space="preserve">The </w:t>
      </w:r>
      <w:r w:rsidR="001E5CF8">
        <w:rPr>
          <w:sz w:val="22"/>
          <w:szCs w:val="22"/>
        </w:rPr>
        <w:t xml:space="preserve">first two </w:t>
      </w:r>
      <w:r>
        <w:rPr>
          <w:sz w:val="22"/>
          <w:szCs w:val="22"/>
        </w:rPr>
        <w:t>q</w:t>
      </w:r>
      <w:r w:rsidR="00FE388F">
        <w:rPr>
          <w:sz w:val="22"/>
          <w:szCs w:val="22"/>
        </w:rPr>
        <w:t>uestions</w:t>
      </w:r>
      <w:r w:rsidR="001E5CF8">
        <w:rPr>
          <w:sz w:val="22"/>
          <w:szCs w:val="22"/>
        </w:rPr>
        <w:t xml:space="preserve"> we raised </w:t>
      </w:r>
      <w:r w:rsidR="00FE388F">
        <w:rPr>
          <w:sz w:val="22"/>
          <w:szCs w:val="22"/>
        </w:rPr>
        <w:t>for ourselves</w:t>
      </w:r>
      <w:r>
        <w:rPr>
          <w:sz w:val="22"/>
          <w:szCs w:val="22"/>
        </w:rPr>
        <w:t xml:space="preserve"> at the last meeting are still questions</w:t>
      </w:r>
      <w:r w:rsidR="00FE388F">
        <w:rPr>
          <w:sz w:val="22"/>
          <w:szCs w:val="22"/>
        </w:rPr>
        <w:t xml:space="preserve">:  </w:t>
      </w:r>
    </w:p>
    <w:p w:rsidR="00206C06" w:rsidRDefault="00FE388F" w:rsidP="00FE388F">
      <w:pPr>
        <w:spacing w:after="0"/>
        <w:rPr>
          <w:sz w:val="22"/>
          <w:szCs w:val="22"/>
        </w:rPr>
      </w:pPr>
      <w:r>
        <w:rPr>
          <w:sz w:val="22"/>
          <w:szCs w:val="22"/>
        </w:rPr>
        <w:t>1.  What external review is in place for service departments</w:t>
      </w:r>
      <w:r w:rsidR="00206C06">
        <w:rPr>
          <w:sz w:val="22"/>
          <w:szCs w:val="22"/>
        </w:rPr>
        <w:t xml:space="preserve"> that do not have programs</w:t>
      </w:r>
      <w:r>
        <w:rPr>
          <w:sz w:val="22"/>
          <w:szCs w:val="22"/>
        </w:rPr>
        <w:t xml:space="preserve">?  What would be appropriate for departments </w:t>
      </w:r>
      <w:r w:rsidR="00206C06">
        <w:rPr>
          <w:sz w:val="22"/>
          <w:szCs w:val="22"/>
        </w:rPr>
        <w:t>if there is no current process?</w:t>
      </w:r>
    </w:p>
    <w:p w:rsidR="00206C06" w:rsidRDefault="00206C06" w:rsidP="00FE388F">
      <w:pPr>
        <w:spacing w:after="0"/>
        <w:rPr>
          <w:sz w:val="22"/>
          <w:szCs w:val="22"/>
        </w:rPr>
      </w:pPr>
      <w:r>
        <w:rPr>
          <w:sz w:val="22"/>
          <w:szCs w:val="22"/>
        </w:rPr>
        <w:t>2.  Are the plans for IE, SLA and GE currently summarized in document form or organized in such a way that the plan is obvious?</w:t>
      </w:r>
    </w:p>
    <w:p w:rsidR="001E5CF8" w:rsidRDefault="001E5CF8" w:rsidP="00FE388F">
      <w:pPr>
        <w:spacing w:after="0"/>
        <w:rPr>
          <w:sz w:val="22"/>
          <w:szCs w:val="22"/>
        </w:rPr>
      </w:pPr>
    </w:p>
    <w:p w:rsidR="001E5CF8" w:rsidRDefault="001E5CF8" w:rsidP="00FE388F">
      <w:pPr>
        <w:spacing w:after="0"/>
        <w:rPr>
          <w:sz w:val="22"/>
          <w:szCs w:val="22"/>
        </w:rPr>
      </w:pPr>
      <w:r>
        <w:rPr>
          <w:sz w:val="22"/>
          <w:szCs w:val="22"/>
        </w:rPr>
        <w:t>The third question has been answered:</w:t>
      </w:r>
    </w:p>
    <w:p w:rsidR="00206C06" w:rsidRDefault="00206C06" w:rsidP="00FE388F">
      <w:pPr>
        <w:spacing w:after="0"/>
        <w:rPr>
          <w:sz w:val="22"/>
          <w:szCs w:val="22"/>
        </w:rPr>
      </w:pPr>
      <w:r>
        <w:rPr>
          <w:sz w:val="22"/>
          <w:szCs w:val="22"/>
        </w:rPr>
        <w:t>3.  Will we have a joint meeting with IEAC this semester?</w:t>
      </w:r>
      <w:r w:rsidR="001E5CF8">
        <w:rPr>
          <w:sz w:val="22"/>
          <w:szCs w:val="22"/>
        </w:rPr>
        <w:t xml:space="preserve">  Yes.  It will be on December 16</w:t>
      </w:r>
      <w:r w:rsidR="001E5CF8" w:rsidRPr="001E5CF8">
        <w:rPr>
          <w:sz w:val="22"/>
          <w:szCs w:val="22"/>
          <w:vertAlign w:val="superscript"/>
        </w:rPr>
        <w:t>th</w:t>
      </w:r>
      <w:r w:rsidR="001E5CF8">
        <w:rPr>
          <w:sz w:val="22"/>
          <w:szCs w:val="22"/>
        </w:rPr>
        <w:t xml:space="preserve"> at 11 in W203B.  </w:t>
      </w:r>
    </w:p>
    <w:p w:rsidR="00206C06" w:rsidRDefault="00206C06" w:rsidP="00FE388F">
      <w:pPr>
        <w:spacing w:after="0"/>
        <w:rPr>
          <w:sz w:val="22"/>
          <w:szCs w:val="22"/>
        </w:rPr>
      </w:pPr>
    </w:p>
    <w:p w:rsidR="001E5CF8" w:rsidRDefault="001E5CF8" w:rsidP="00FE388F">
      <w:pPr>
        <w:spacing w:after="0"/>
        <w:rPr>
          <w:sz w:val="22"/>
          <w:szCs w:val="22"/>
        </w:rPr>
      </w:pPr>
      <w:r>
        <w:rPr>
          <w:sz w:val="22"/>
          <w:szCs w:val="22"/>
        </w:rPr>
        <w:t xml:space="preserve">With regard to the general education assessment itself, the committee agreed to formulate a recommendation to the VPAA that a standing subcommittee of the BCC Curriculum Committee be formed to grant local approval to courses seeking to be considered for fulfilling the SUNY GE requirement and to facilitate forwarding the addition template to SUNY for review.  Mary will contact Sandy Wright (CC chair) to give her a heads up that this is coming.   </w:t>
      </w:r>
    </w:p>
    <w:p w:rsidR="00206C06" w:rsidRDefault="00206C06" w:rsidP="00FE388F">
      <w:pPr>
        <w:spacing w:after="0"/>
        <w:rPr>
          <w:sz w:val="22"/>
          <w:szCs w:val="22"/>
        </w:rPr>
      </w:pPr>
    </w:p>
    <w:p w:rsidR="00206C06" w:rsidRDefault="00206C06" w:rsidP="00FE388F">
      <w:pPr>
        <w:spacing w:after="0"/>
        <w:rPr>
          <w:sz w:val="22"/>
          <w:szCs w:val="22"/>
        </w:rPr>
      </w:pPr>
      <w:r>
        <w:rPr>
          <w:sz w:val="22"/>
          <w:szCs w:val="22"/>
        </w:rPr>
        <w:t xml:space="preserve">Next meeting:  </w:t>
      </w:r>
      <w:r w:rsidR="001E5CF8">
        <w:rPr>
          <w:sz w:val="22"/>
          <w:szCs w:val="22"/>
        </w:rPr>
        <w:t>TBD</w:t>
      </w:r>
    </w:p>
    <w:p w:rsidR="00FE388F" w:rsidRDefault="00FE388F" w:rsidP="00FE649D">
      <w:pPr>
        <w:spacing w:after="0"/>
        <w:rPr>
          <w:sz w:val="22"/>
          <w:szCs w:val="22"/>
        </w:rPr>
      </w:pPr>
    </w:p>
    <w:p w:rsidR="00B64649" w:rsidRDefault="00B64649" w:rsidP="00B64649">
      <w:pPr>
        <w:rPr>
          <w:b/>
        </w:rPr>
      </w:pPr>
      <w:r>
        <w:rPr>
          <w:b/>
        </w:rPr>
        <w:t xml:space="preserve">    </w:t>
      </w:r>
    </w:p>
    <w:p w:rsidR="00B64649" w:rsidRDefault="00B64649" w:rsidP="00B64649">
      <w:pPr>
        <w:rPr>
          <w:b/>
        </w:rPr>
      </w:pPr>
    </w:p>
    <w:p w:rsidR="00D10811" w:rsidRDefault="00D10811" w:rsidP="00B64649">
      <w:pPr>
        <w:rPr>
          <w:b/>
        </w:rPr>
      </w:pPr>
      <w:r>
        <w:rPr>
          <w:b/>
        </w:rPr>
        <w:lastRenderedPageBreak/>
        <w:t>MEMO</w:t>
      </w:r>
    </w:p>
    <w:p w:rsidR="00B64649" w:rsidRPr="00A40AF4" w:rsidRDefault="00B64649" w:rsidP="00B64649">
      <w:pPr>
        <w:rPr>
          <w:bCs/>
        </w:rPr>
      </w:pPr>
      <w:r w:rsidRPr="00A40AF4">
        <w:rPr>
          <w:b/>
        </w:rPr>
        <w:t xml:space="preserve">To:  </w:t>
      </w:r>
      <w:r w:rsidRPr="00A40AF4">
        <w:rPr>
          <w:bCs/>
        </w:rPr>
        <w:t xml:space="preserve">  Julie Peacock, VPAA </w:t>
      </w:r>
      <w:r w:rsidRPr="00A40AF4">
        <w:rPr>
          <w:bCs/>
        </w:rPr>
        <w:tab/>
      </w:r>
    </w:p>
    <w:p w:rsidR="00B64649" w:rsidRPr="00A40AF4" w:rsidRDefault="00B64649" w:rsidP="00B64649">
      <w:pPr>
        <w:rPr>
          <w:bCs/>
        </w:rPr>
      </w:pPr>
      <w:r w:rsidRPr="00A40AF4">
        <w:rPr>
          <w:b/>
        </w:rPr>
        <w:t xml:space="preserve">From:  </w:t>
      </w:r>
      <w:r w:rsidRPr="00A40AF4">
        <w:t xml:space="preserve">Mary Woestman, Chair of </w:t>
      </w:r>
      <w:r>
        <w:t xml:space="preserve">Standing </w:t>
      </w:r>
      <w:r w:rsidRPr="00A40AF4">
        <w:t xml:space="preserve">Committee </w:t>
      </w:r>
      <w:r>
        <w:t xml:space="preserve">on </w:t>
      </w:r>
      <w:r w:rsidRPr="00A40AF4">
        <w:t>Student Learning Assessment</w:t>
      </w:r>
    </w:p>
    <w:p w:rsidR="00B64649" w:rsidRPr="00A40AF4" w:rsidRDefault="00B64649" w:rsidP="00B64649">
      <w:pPr>
        <w:rPr>
          <w:bCs/>
        </w:rPr>
      </w:pPr>
      <w:r w:rsidRPr="00A40AF4">
        <w:rPr>
          <w:b/>
        </w:rPr>
        <w:t>Date:</w:t>
      </w:r>
      <w:r w:rsidRPr="00A40AF4">
        <w:rPr>
          <w:bCs/>
        </w:rPr>
        <w:t xml:space="preserve">  </w:t>
      </w:r>
      <w:r>
        <w:rPr>
          <w:bCs/>
        </w:rPr>
        <w:t>December 2, 2011</w:t>
      </w:r>
    </w:p>
    <w:p w:rsidR="00B64649" w:rsidRDefault="00B64649" w:rsidP="00B64649">
      <w:pPr>
        <w:rPr>
          <w:bCs/>
        </w:rPr>
      </w:pPr>
      <w:r w:rsidRPr="00A40AF4">
        <w:rPr>
          <w:b/>
        </w:rPr>
        <w:t xml:space="preserve">Re:  </w:t>
      </w:r>
      <w:r w:rsidRPr="00A40AF4">
        <w:rPr>
          <w:bCs/>
        </w:rPr>
        <w:t xml:space="preserve"> </w:t>
      </w:r>
      <w:r>
        <w:rPr>
          <w:bCs/>
        </w:rPr>
        <w:t>Local Approval of General Education Courses.</w:t>
      </w:r>
    </w:p>
    <w:p w:rsidR="00B64649" w:rsidRDefault="00B64649" w:rsidP="00B64649">
      <w:pPr>
        <w:rPr>
          <w:bCs/>
        </w:rPr>
      </w:pPr>
    </w:p>
    <w:p w:rsidR="00D10811" w:rsidRDefault="00380DBC" w:rsidP="00B64649">
      <w:pPr>
        <w:rPr>
          <w:sz w:val="22"/>
          <w:szCs w:val="22"/>
        </w:rPr>
      </w:pPr>
      <w:r>
        <w:rPr>
          <w:bCs/>
        </w:rPr>
        <w:t xml:space="preserve">In revisiting the College’s General Education Assessment Procedures, the SCSLA has become aware that the responsibility for locally approving courses for SUNY General Education credit currently resides with the individual departments planning to offer the courses.  In the past, this function was the responsibility of the General Education Steering Committee.  We feel that there is merit in having a college level committee review the potential additions to the General Education curriculum and are recommending that the tradition be revived.  </w:t>
      </w:r>
      <w:r w:rsidR="00D10811">
        <w:rPr>
          <w:sz w:val="22"/>
          <w:szCs w:val="22"/>
        </w:rPr>
        <w:t xml:space="preserve">By having departments submit their requests directly to SUNY, the college faculty is, in effect, giving over local control of the BCC general education curriculum to SUNY central, a concept that we find untenable.    </w:t>
      </w:r>
    </w:p>
    <w:p w:rsidR="0099608E" w:rsidRDefault="00380DBC" w:rsidP="00B64649">
      <w:pPr>
        <w:rPr>
          <w:bCs/>
        </w:rPr>
      </w:pPr>
      <w:r>
        <w:rPr>
          <w:bCs/>
        </w:rPr>
        <w:t xml:space="preserve">One way to </w:t>
      </w:r>
      <w:r w:rsidR="00D10811">
        <w:rPr>
          <w:bCs/>
        </w:rPr>
        <w:t>effect the change we seek</w:t>
      </w:r>
      <w:r>
        <w:rPr>
          <w:bCs/>
        </w:rPr>
        <w:t xml:space="preserve"> would be to have a structure parallel to the GE assessment structure.  That is, since we have a subcommittee of SCSLA that is responsible for the GE assessment, we would like to see a subcommittee of the BCC Curriculum Committee take responsibility for the GE curriculum.  The function</w:t>
      </w:r>
      <w:r w:rsidR="0099608E">
        <w:rPr>
          <w:bCs/>
        </w:rPr>
        <w:t>s</w:t>
      </w:r>
      <w:r>
        <w:rPr>
          <w:bCs/>
        </w:rPr>
        <w:t xml:space="preserve"> of the committee </w:t>
      </w:r>
      <w:r w:rsidR="00D10811">
        <w:rPr>
          <w:bCs/>
        </w:rPr>
        <w:t>may</w:t>
      </w:r>
      <w:r w:rsidR="0099608E">
        <w:rPr>
          <w:bCs/>
        </w:rPr>
        <w:t xml:space="preserve"> include:</w:t>
      </w:r>
    </w:p>
    <w:p w:rsidR="0099608E" w:rsidRDefault="00D10811" w:rsidP="0099608E">
      <w:pPr>
        <w:pStyle w:val="ListParagraph"/>
        <w:numPr>
          <w:ilvl w:val="0"/>
          <w:numId w:val="12"/>
        </w:numPr>
        <w:rPr>
          <w:bCs/>
        </w:rPr>
      </w:pPr>
      <w:r>
        <w:rPr>
          <w:bCs/>
        </w:rPr>
        <w:t>T</w:t>
      </w:r>
      <w:r w:rsidR="0099608E" w:rsidRPr="0099608E">
        <w:rPr>
          <w:bCs/>
        </w:rPr>
        <w:t xml:space="preserve">o insure that the proposer(s) has included the SUNY </w:t>
      </w:r>
      <w:r w:rsidR="0040600A">
        <w:rPr>
          <w:bCs/>
        </w:rPr>
        <w:t xml:space="preserve">learning </w:t>
      </w:r>
      <w:r w:rsidR="0099608E" w:rsidRPr="0099608E">
        <w:rPr>
          <w:bCs/>
        </w:rPr>
        <w:t xml:space="preserve">outcomes for the particular knowledge and skill area within the course </w:t>
      </w:r>
      <w:r w:rsidR="0040600A">
        <w:rPr>
          <w:bCs/>
        </w:rPr>
        <w:t xml:space="preserve">learning </w:t>
      </w:r>
      <w:r w:rsidR="0099608E" w:rsidRPr="0099608E">
        <w:rPr>
          <w:bCs/>
        </w:rPr>
        <w:t>outcomes, is planning learning activities related to those outcomes, and has a plan for assessment</w:t>
      </w:r>
      <w:r w:rsidR="008C6985">
        <w:rPr>
          <w:bCs/>
        </w:rPr>
        <w:t xml:space="preserve"> that meets our accreditation needs</w:t>
      </w:r>
      <w:r w:rsidR="0099608E" w:rsidRPr="0099608E">
        <w:rPr>
          <w:bCs/>
        </w:rPr>
        <w:t xml:space="preserve">.  </w:t>
      </w:r>
    </w:p>
    <w:p w:rsidR="00380DBC" w:rsidRDefault="0099608E" w:rsidP="0099608E">
      <w:pPr>
        <w:pStyle w:val="ListParagraph"/>
        <w:numPr>
          <w:ilvl w:val="0"/>
          <w:numId w:val="12"/>
        </w:numPr>
        <w:rPr>
          <w:bCs/>
        </w:rPr>
      </w:pPr>
      <w:r>
        <w:rPr>
          <w:bCs/>
        </w:rPr>
        <w:t xml:space="preserve">To review the </w:t>
      </w:r>
      <w:r w:rsidRPr="0099608E">
        <w:rPr>
          <w:bCs/>
        </w:rPr>
        <w:t>SUNY GER Course Addition form</w:t>
      </w:r>
      <w:r>
        <w:rPr>
          <w:bCs/>
        </w:rPr>
        <w:t xml:space="preserve"> which c</w:t>
      </w:r>
      <w:r w:rsidRPr="0099608E">
        <w:rPr>
          <w:bCs/>
        </w:rPr>
        <w:t>ourse proposers would also submit to the co</w:t>
      </w:r>
      <w:r>
        <w:rPr>
          <w:bCs/>
        </w:rPr>
        <w:t>mmittee.</w:t>
      </w:r>
    </w:p>
    <w:p w:rsidR="0099608E" w:rsidRDefault="0099608E" w:rsidP="0099608E">
      <w:pPr>
        <w:pStyle w:val="ListParagraph"/>
        <w:numPr>
          <w:ilvl w:val="0"/>
          <w:numId w:val="12"/>
        </w:numPr>
        <w:rPr>
          <w:bCs/>
        </w:rPr>
      </w:pPr>
      <w:r>
        <w:rPr>
          <w:bCs/>
        </w:rPr>
        <w:t>To give local approval for the course to be added to the General Education Curriculum and forward the documents to the assistant to the VPAA to be sent forward to SUNY</w:t>
      </w:r>
      <w:r w:rsidR="0040600A">
        <w:rPr>
          <w:bCs/>
        </w:rPr>
        <w:t>.</w:t>
      </w:r>
    </w:p>
    <w:p w:rsidR="00D10811" w:rsidRDefault="0099608E" w:rsidP="0040600A">
      <w:pPr>
        <w:pStyle w:val="ListParagraph"/>
        <w:numPr>
          <w:ilvl w:val="0"/>
          <w:numId w:val="12"/>
        </w:numPr>
        <w:rPr>
          <w:bCs/>
        </w:rPr>
      </w:pPr>
      <w:r>
        <w:rPr>
          <w:bCs/>
        </w:rPr>
        <w:t xml:space="preserve">To review and approve courses submitted for local General Education credit. </w:t>
      </w:r>
    </w:p>
    <w:p w:rsidR="00D10811" w:rsidRDefault="00D10811" w:rsidP="0040600A">
      <w:pPr>
        <w:pStyle w:val="ListParagraph"/>
        <w:numPr>
          <w:ilvl w:val="0"/>
          <w:numId w:val="12"/>
        </w:numPr>
        <w:rPr>
          <w:bCs/>
        </w:rPr>
      </w:pPr>
      <w:r>
        <w:rPr>
          <w:bCs/>
        </w:rPr>
        <w:t xml:space="preserve">To institute any changes in the General Education learning outcomes or requirements that may become necessary going forward.  </w:t>
      </w:r>
    </w:p>
    <w:p w:rsidR="0040600A" w:rsidRDefault="00D10811" w:rsidP="0040600A">
      <w:pPr>
        <w:pStyle w:val="ListParagraph"/>
        <w:numPr>
          <w:ilvl w:val="0"/>
          <w:numId w:val="12"/>
        </w:numPr>
        <w:rPr>
          <w:bCs/>
        </w:rPr>
      </w:pPr>
      <w:r>
        <w:rPr>
          <w:bCs/>
        </w:rPr>
        <w:t xml:space="preserve">To be a repository for all information regarding the BCC General Education requirements and curriculum. </w:t>
      </w:r>
      <w:r w:rsidR="0099608E">
        <w:rPr>
          <w:bCs/>
        </w:rPr>
        <w:t xml:space="preserve"> </w:t>
      </w:r>
    </w:p>
    <w:p w:rsidR="0040600A" w:rsidRPr="0040600A" w:rsidRDefault="00D10811" w:rsidP="0040600A">
      <w:pPr>
        <w:rPr>
          <w:bCs/>
        </w:rPr>
      </w:pPr>
      <w:r>
        <w:rPr>
          <w:bCs/>
        </w:rPr>
        <w:t xml:space="preserve">Note:  </w:t>
      </w:r>
      <w:r w:rsidR="0040600A">
        <w:rPr>
          <w:bCs/>
        </w:rPr>
        <w:t xml:space="preserve">In a recent email correspondence between the chair of SCSLA and Deborah Moeckel, the </w:t>
      </w:r>
      <w:r w:rsidR="0040600A" w:rsidRPr="00770D8D">
        <w:rPr>
          <w:sz w:val="22"/>
          <w:szCs w:val="22"/>
        </w:rPr>
        <w:t>Assistant Provost for</w:t>
      </w:r>
      <w:r w:rsidR="0040600A">
        <w:rPr>
          <w:sz w:val="22"/>
          <w:szCs w:val="22"/>
        </w:rPr>
        <w:t xml:space="preserve"> </w:t>
      </w:r>
      <w:r w:rsidR="0040600A" w:rsidRPr="00770D8D">
        <w:rPr>
          <w:sz w:val="22"/>
          <w:szCs w:val="22"/>
        </w:rPr>
        <w:t>Community College Education</w:t>
      </w:r>
      <w:r w:rsidR="0040600A">
        <w:rPr>
          <w:sz w:val="22"/>
          <w:szCs w:val="22"/>
        </w:rPr>
        <w:t xml:space="preserve">, Dr. Moeckel confirmed that the process for getting SUNY GE course approval requires local approval first.  </w:t>
      </w:r>
    </w:p>
    <w:p w:rsidR="00B64649" w:rsidRPr="00A40AF4" w:rsidRDefault="00B64649" w:rsidP="00B64649">
      <w:pPr>
        <w:rPr>
          <w:bCs/>
        </w:rPr>
      </w:pPr>
    </w:p>
    <w:p w:rsidR="00B64649" w:rsidRDefault="00B64649" w:rsidP="00B64649">
      <w:pPr>
        <w:spacing w:after="0"/>
        <w:rPr>
          <w:sz w:val="22"/>
          <w:szCs w:val="22"/>
        </w:rPr>
      </w:pPr>
    </w:p>
    <w:sectPr w:rsidR="00B64649" w:rsidSect="00427476">
      <w:footerReference w:type="default" r:id="rId1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811" w:rsidRDefault="00D10811" w:rsidP="005735AE">
      <w:pPr>
        <w:spacing w:after="0" w:line="240" w:lineRule="auto"/>
      </w:pPr>
      <w:r>
        <w:separator/>
      </w:r>
    </w:p>
  </w:endnote>
  <w:endnote w:type="continuationSeparator" w:id="0">
    <w:p w:rsidR="00D10811" w:rsidRDefault="00D10811" w:rsidP="00573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811" w:rsidRDefault="00D10811">
    <w:pPr>
      <w:pStyle w:val="Footer"/>
    </w:pPr>
    <w:r>
      <w:fldChar w:fldCharType="begin"/>
    </w:r>
    <w:r>
      <w:instrText xml:space="preserve"> DATE \@ "dddd, MMMM dd, yyyy" </w:instrText>
    </w:r>
    <w:r>
      <w:fldChar w:fldCharType="separate"/>
    </w:r>
    <w:r>
      <w:rPr>
        <w:noProof/>
      </w:rPr>
      <w:t>Thursday, December 01, 2011</w:t>
    </w:r>
    <w:r>
      <w:rPr>
        <w:noProof/>
      </w:rPr>
      <w:fldChar w:fldCharType="end"/>
    </w:r>
    <w:r>
      <w:tab/>
    </w:r>
    <w:sdt>
      <w:sdtPr>
        <w:alias w:val="Author"/>
        <w:id w:val="15342087"/>
        <w:placeholder>
          <w:docPart w:val="CA1C3DB87BE545D587653E025E2493A0"/>
        </w:placeholder>
        <w:dataBinding w:prefixMappings="xmlns:ns0='http://purl.org/dc/elements/1.1/' xmlns:ns1='http://schemas.openxmlformats.org/package/2006/metadata/core-properties' " w:xpath="/ns1:coreProperties[1]/ns0:creator[1]" w:storeItemID="{6C3C8BC8-F283-45AE-878A-BAB7291924A1}"/>
        <w:text/>
      </w:sdtPr>
      <w:sdtContent>
        <w:r>
          <w:t>M. Woestman</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811" w:rsidRDefault="00D10811" w:rsidP="005735AE">
      <w:pPr>
        <w:spacing w:after="0" w:line="240" w:lineRule="auto"/>
      </w:pPr>
      <w:r>
        <w:separator/>
      </w:r>
    </w:p>
  </w:footnote>
  <w:footnote w:type="continuationSeparator" w:id="0">
    <w:p w:rsidR="00D10811" w:rsidRDefault="00D10811" w:rsidP="005735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74E39"/>
    <w:multiLevelType w:val="hybridMultilevel"/>
    <w:tmpl w:val="61D471F6"/>
    <w:lvl w:ilvl="0" w:tplc="04090001">
      <w:start w:val="1"/>
      <w:numFmt w:val="bullet"/>
      <w:lvlText w:val=""/>
      <w:lvlJc w:val="left"/>
      <w:pPr>
        <w:ind w:left="79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F323657"/>
    <w:multiLevelType w:val="hybridMultilevel"/>
    <w:tmpl w:val="CECC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975AD5"/>
    <w:multiLevelType w:val="hybridMultilevel"/>
    <w:tmpl w:val="E3E0C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465465"/>
    <w:multiLevelType w:val="hybridMultilevel"/>
    <w:tmpl w:val="E836E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940022"/>
    <w:multiLevelType w:val="hybridMultilevel"/>
    <w:tmpl w:val="48623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3722B0"/>
    <w:multiLevelType w:val="hybridMultilevel"/>
    <w:tmpl w:val="04E40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5B1131"/>
    <w:multiLevelType w:val="hybridMultilevel"/>
    <w:tmpl w:val="69461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9340CC3"/>
    <w:multiLevelType w:val="hybridMultilevel"/>
    <w:tmpl w:val="68BC504A"/>
    <w:lvl w:ilvl="0" w:tplc="4638505E">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212610"/>
    <w:multiLevelType w:val="hybridMultilevel"/>
    <w:tmpl w:val="D310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0402EA"/>
    <w:multiLevelType w:val="hybridMultilevel"/>
    <w:tmpl w:val="0AF23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7A123F9"/>
    <w:multiLevelType w:val="hybridMultilevel"/>
    <w:tmpl w:val="E836E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7"/>
  </w:num>
  <w:num w:numId="5">
    <w:abstractNumId w:val="6"/>
  </w:num>
  <w:num w:numId="6">
    <w:abstractNumId w:val="9"/>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4"/>
  </w:num>
  <w:num w:numId="10">
    <w:abstractNumId w:val="0"/>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9783A"/>
    <w:rsid w:val="0003585F"/>
    <w:rsid w:val="00041EB8"/>
    <w:rsid w:val="0006021E"/>
    <w:rsid w:val="00060A76"/>
    <w:rsid w:val="00085D73"/>
    <w:rsid w:val="000866C9"/>
    <w:rsid w:val="0009016E"/>
    <w:rsid w:val="00092317"/>
    <w:rsid w:val="000939A1"/>
    <w:rsid w:val="00095235"/>
    <w:rsid w:val="000A22E6"/>
    <w:rsid w:val="000B109D"/>
    <w:rsid w:val="000B43B2"/>
    <w:rsid w:val="000B6A4D"/>
    <w:rsid w:val="000C1EBF"/>
    <w:rsid w:val="000C67F8"/>
    <w:rsid w:val="000D1F49"/>
    <w:rsid w:val="000D7CC9"/>
    <w:rsid w:val="00150913"/>
    <w:rsid w:val="001644BE"/>
    <w:rsid w:val="00166799"/>
    <w:rsid w:val="001671BB"/>
    <w:rsid w:val="00194496"/>
    <w:rsid w:val="001A3EFC"/>
    <w:rsid w:val="001A6B1F"/>
    <w:rsid w:val="001E369B"/>
    <w:rsid w:val="001E5CF8"/>
    <w:rsid w:val="001F1C6E"/>
    <w:rsid w:val="00206C06"/>
    <w:rsid w:val="00243D45"/>
    <w:rsid w:val="002A1A6B"/>
    <w:rsid w:val="002A4AD3"/>
    <w:rsid w:val="002C5FDD"/>
    <w:rsid w:val="002E0286"/>
    <w:rsid w:val="003160C0"/>
    <w:rsid w:val="003655C9"/>
    <w:rsid w:val="00374311"/>
    <w:rsid w:val="00380DBC"/>
    <w:rsid w:val="003C2BD4"/>
    <w:rsid w:val="003E71B4"/>
    <w:rsid w:val="0040600A"/>
    <w:rsid w:val="00427476"/>
    <w:rsid w:val="00433138"/>
    <w:rsid w:val="00472341"/>
    <w:rsid w:val="00473726"/>
    <w:rsid w:val="0047385A"/>
    <w:rsid w:val="004B0F09"/>
    <w:rsid w:val="004C153F"/>
    <w:rsid w:val="004F49F0"/>
    <w:rsid w:val="00510D2F"/>
    <w:rsid w:val="00535D0A"/>
    <w:rsid w:val="005522F1"/>
    <w:rsid w:val="00555380"/>
    <w:rsid w:val="00566856"/>
    <w:rsid w:val="005735AE"/>
    <w:rsid w:val="00586226"/>
    <w:rsid w:val="005869B4"/>
    <w:rsid w:val="005C6990"/>
    <w:rsid w:val="005E6245"/>
    <w:rsid w:val="005E639A"/>
    <w:rsid w:val="00605EC9"/>
    <w:rsid w:val="00637493"/>
    <w:rsid w:val="0067290F"/>
    <w:rsid w:val="00680CBF"/>
    <w:rsid w:val="006C204C"/>
    <w:rsid w:val="006D071E"/>
    <w:rsid w:val="006D5FFF"/>
    <w:rsid w:val="006F36EB"/>
    <w:rsid w:val="007062D7"/>
    <w:rsid w:val="007216B4"/>
    <w:rsid w:val="007506F3"/>
    <w:rsid w:val="00764CAF"/>
    <w:rsid w:val="00770D8D"/>
    <w:rsid w:val="00771A62"/>
    <w:rsid w:val="00775FB9"/>
    <w:rsid w:val="0077711B"/>
    <w:rsid w:val="007C77A2"/>
    <w:rsid w:val="00805678"/>
    <w:rsid w:val="00831013"/>
    <w:rsid w:val="0084792B"/>
    <w:rsid w:val="0088480A"/>
    <w:rsid w:val="00890F89"/>
    <w:rsid w:val="008A057F"/>
    <w:rsid w:val="008C6985"/>
    <w:rsid w:val="008C7AEE"/>
    <w:rsid w:val="008E0DB9"/>
    <w:rsid w:val="00907A38"/>
    <w:rsid w:val="009116DB"/>
    <w:rsid w:val="0096526B"/>
    <w:rsid w:val="00971554"/>
    <w:rsid w:val="00976FFA"/>
    <w:rsid w:val="00981945"/>
    <w:rsid w:val="009902C3"/>
    <w:rsid w:val="0099608E"/>
    <w:rsid w:val="009E47C5"/>
    <w:rsid w:val="009E6C0D"/>
    <w:rsid w:val="00A025B2"/>
    <w:rsid w:val="00A07600"/>
    <w:rsid w:val="00A3776B"/>
    <w:rsid w:val="00A616AD"/>
    <w:rsid w:val="00A67870"/>
    <w:rsid w:val="00A75742"/>
    <w:rsid w:val="00A8498D"/>
    <w:rsid w:val="00A946CF"/>
    <w:rsid w:val="00AA3AE9"/>
    <w:rsid w:val="00AB1248"/>
    <w:rsid w:val="00AC2BD4"/>
    <w:rsid w:val="00AC35B2"/>
    <w:rsid w:val="00AD348C"/>
    <w:rsid w:val="00AF373D"/>
    <w:rsid w:val="00B11509"/>
    <w:rsid w:val="00B13EFE"/>
    <w:rsid w:val="00B348B0"/>
    <w:rsid w:val="00B64649"/>
    <w:rsid w:val="00B751E0"/>
    <w:rsid w:val="00B81571"/>
    <w:rsid w:val="00B903B5"/>
    <w:rsid w:val="00BD7744"/>
    <w:rsid w:val="00C23F55"/>
    <w:rsid w:val="00C37F5A"/>
    <w:rsid w:val="00C47B17"/>
    <w:rsid w:val="00C819EF"/>
    <w:rsid w:val="00C9783A"/>
    <w:rsid w:val="00CA5BF5"/>
    <w:rsid w:val="00CB615E"/>
    <w:rsid w:val="00CD3D87"/>
    <w:rsid w:val="00D10811"/>
    <w:rsid w:val="00D25EB4"/>
    <w:rsid w:val="00D507B8"/>
    <w:rsid w:val="00D86567"/>
    <w:rsid w:val="00D921D5"/>
    <w:rsid w:val="00DC4355"/>
    <w:rsid w:val="00E11D96"/>
    <w:rsid w:val="00E35137"/>
    <w:rsid w:val="00E76EE8"/>
    <w:rsid w:val="00ED5EF5"/>
    <w:rsid w:val="00ED7036"/>
    <w:rsid w:val="00EE2C74"/>
    <w:rsid w:val="00EE3C84"/>
    <w:rsid w:val="00EF1F99"/>
    <w:rsid w:val="00F01C02"/>
    <w:rsid w:val="00F07EA8"/>
    <w:rsid w:val="00F30F32"/>
    <w:rsid w:val="00F449FD"/>
    <w:rsid w:val="00F45105"/>
    <w:rsid w:val="00F47848"/>
    <w:rsid w:val="00F75BF0"/>
    <w:rsid w:val="00F854F9"/>
    <w:rsid w:val="00FB52F4"/>
    <w:rsid w:val="00FC3F48"/>
    <w:rsid w:val="00FD7F64"/>
    <w:rsid w:val="00FE388F"/>
    <w:rsid w:val="00FE4A8A"/>
    <w:rsid w:val="00FE649D"/>
    <w:rsid w:val="00FE6D1D"/>
    <w:rsid w:val="00FE7630"/>
  </w:rsids>
  <m:mathPr>
    <m:mathFont m:val="Cambria Math"/>
    <m:brkBin m:val="before"/>
    <m:brkBinSub m:val="--"/>
    <m:smallFrac m:val="0"/>
    <m:dispDef/>
    <m:lMargin m:val="0"/>
    <m:rMargin m:val="0"/>
    <m:defJc m:val="left"/>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73D"/>
    <w:pPr>
      <w:ind w:left="720"/>
      <w:contextualSpacing/>
    </w:pPr>
  </w:style>
  <w:style w:type="paragraph" w:styleId="Header">
    <w:name w:val="header"/>
    <w:basedOn w:val="Normal"/>
    <w:link w:val="HeaderChar"/>
    <w:uiPriority w:val="99"/>
    <w:unhideWhenUsed/>
    <w:rsid w:val="00573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5AE"/>
  </w:style>
  <w:style w:type="paragraph" w:styleId="Footer">
    <w:name w:val="footer"/>
    <w:basedOn w:val="Normal"/>
    <w:link w:val="FooterChar"/>
    <w:uiPriority w:val="99"/>
    <w:unhideWhenUsed/>
    <w:rsid w:val="00573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5AE"/>
  </w:style>
  <w:style w:type="paragraph" w:styleId="BalloonText">
    <w:name w:val="Balloon Text"/>
    <w:basedOn w:val="Normal"/>
    <w:link w:val="BalloonTextChar"/>
    <w:uiPriority w:val="99"/>
    <w:semiHidden/>
    <w:unhideWhenUsed/>
    <w:rsid w:val="005735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5AE"/>
    <w:rPr>
      <w:rFonts w:ascii="Tahoma" w:hAnsi="Tahoma" w:cs="Tahoma"/>
      <w:sz w:val="16"/>
      <w:szCs w:val="16"/>
    </w:rPr>
  </w:style>
  <w:style w:type="character" w:styleId="PlaceholderText">
    <w:name w:val="Placeholder Text"/>
    <w:basedOn w:val="DefaultParagraphFont"/>
    <w:uiPriority w:val="99"/>
    <w:semiHidden/>
    <w:rsid w:val="005735AE"/>
    <w:rPr>
      <w:color w:val="808080"/>
    </w:rPr>
  </w:style>
  <w:style w:type="paragraph" w:styleId="NoSpacing">
    <w:name w:val="No Spacing"/>
    <w:link w:val="NoSpacingChar"/>
    <w:uiPriority w:val="1"/>
    <w:qFormat/>
    <w:rsid w:val="005735AE"/>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735AE"/>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7506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73D"/>
    <w:pPr>
      <w:ind w:left="720"/>
      <w:contextualSpacing/>
    </w:pPr>
  </w:style>
  <w:style w:type="paragraph" w:styleId="Header">
    <w:name w:val="header"/>
    <w:basedOn w:val="Normal"/>
    <w:link w:val="HeaderChar"/>
    <w:uiPriority w:val="99"/>
    <w:unhideWhenUsed/>
    <w:rsid w:val="00573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5AE"/>
  </w:style>
  <w:style w:type="paragraph" w:styleId="Footer">
    <w:name w:val="footer"/>
    <w:basedOn w:val="Normal"/>
    <w:link w:val="FooterChar"/>
    <w:uiPriority w:val="99"/>
    <w:unhideWhenUsed/>
    <w:rsid w:val="00573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5AE"/>
  </w:style>
  <w:style w:type="paragraph" w:styleId="BalloonText">
    <w:name w:val="Balloon Text"/>
    <w:basedOn w:val="Normal"/>
    <w:link w:val="BalloonTextChar"/>
    <w:uiPriority w:val="99"/>
    <w:semiHidden/>
    <w:unhideWhenUsed/>
    <w:rsid w:val="005735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5AE"/>
    <w:rPr>
      <w:rFonts w:ascii="Tahoma" w:hAnsi="Tahoma" w:cs="Tahoma"/>
      <w:sz w:val="16"/>
      <w:szCs w:val="16"/>
    </w:rPr>
  </w:style>
  <w:style w:type="character" w:styleId="PlaceholderText">
    <w:name w:val="Placeholder Text"/>
    <w:basedOn w:val="DefaultParagraphFont"/>
    <w:uiPriority w:val="99"/>
    <w:semiHidden/>
    <w:rsid w:val="005735AE"/>
    <w:rPr>
      <w:color w:val="808080"/>
    </w:rPr>
  </w:style>
  <w:style w:type="paragraph" w:styleId="NoSpacing">
    <w:name w:val="No Spacing"/>
    <w:link w:val="NoSpacingChar"/>
    <w:uiPriority w:val="1"/>
    <w:qFormat/>
    <w:rsid w:val="005735AE"/>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735AE"/>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7506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666364">
      <w:bodyDiv w:val="1"/>
      <w:marLeft w:val="0"/>
      <w:marRight w:val="0"/>
      <w:marTop w:val="0"/>
      <w:marBottom w:val="0"/>
      <w:divBdr>
        <w:top w:val="none" w:sz="0" w:space="0" w:color="auto"/>
        <w:left w:val="none" w:sz="0" w:space="0" w:color="auto"/>
        <w:bottom w:val="none" w:sz="0" w:space="0" w:color="auto"/>
        <w:right w:val="none" w:sz="0" w:space="0" w:color="auto"/>
      </w:divBdr>
    </w:div>
    <w:div w:id="599070394">
      <w:bodyDiv w:val="1"/>
      <w:marLeft w:val="0"/>
      <w:marRight w:val="0"/>
      <w:marTop w:val="0"/>
      <w:marBottom w:val="0"/>
      <w:divBdr>
        <w:top w:val="none" w:sz="0" w:space="0" w:color="auto"/>
        <w:left w:val="none" w:sz="0" w:space="0" w:color="auto"/>
        <w:bottom w:val="none" w:sz="0" w:space="0" w:color="auto"/>
        <w:right w:val="none" w:sz="0" w:space="0" w:color="auto"/>
      </w:divBdr>
    </w:div>
    <w:div w:id="659578941">
      <w:bodyDiv w:val="1"/>
      <w:marLeft w:val="0"/>
      <w:marRight w:val="0"/>
      <w:marTop w:val="0"/>
      <w:marBottom w:val="0"/>
      <w:divBdr>
        <w:top w:val="none" w:sz="0" w:space="0" w:color="auto"/>
        <w:left w:val="none" w:sz="0" w:space="0" w:color="auto"/>
        <w:bottom w:val="none" w:sz="0" w:space="0" w:color="auto"/>
        <w:right w:val="none" w:sz="0" w:space="0" w:color="auto"/>
      </w:divBdr>
    </w:div>
    <w:div w:id="730886114">
      <w:bodyDiv w:val="1"/>
      <w:marLeft w:val="0"/>
      <w:marRight w:val="0"/>
      <w:marTop w:val="0"/>
      <w:marBottom w:val="0"/>
      <w:divBdr>
        <w:top w:val="none" w:sz="0" w:space="0" w:color="auto"/>
        <w:left w:val="none" w:sz="0" w:space="0" w:color="auto"/>
        <w:bottom w:val="none" w:sz="0" w:space="0" w:color="auto"/>
        <w:right w:val="none" w:sz="0" w:space="0" w:color="auto"/>
      </w:divBdr>
    </w:div>
    <w:div w:id="969634176">
      <w:bodyDiv w:val="1"/>
      <w:marLeft w:val="0"/>
      <w:marRight w:val="0"/>
      <w:marTop w:val="0"/>
      <w:marBottom w:val="0"/>
      <w:divBdr>
        <w:top w:val="none" w:sz="0" w:space="0" w:color="auto"/>
        <w:left w:val="none" w:sz="0" w:space="0" w:color="auto"/>
        <w:bottom w:val="none" w:sz="0" w:space="0" w:color="auto"/>
        <w:right w:val="none" w:sz="0" w:space="0" w:color="auto"/>
      </w:divBdr>
    </w:div>
    <w:div w:id="1272129612">
      <w:bodyDiv w:val="1"/>
      <w:marLeft w:val="0"/>
      <w:marRight w:val="0"/>
      <w:marTop w:val="0"/>
      <w:marBottom w:val="0"/>
      <w:divBdr>
        <w:top w:val="none" w:sz="0" w:space="0" w:color="auto"/>
        <w:left w:val="none" w:sz="0" w:space="0" w:color="auto"/>
        <w:bottom w:val="none" w:sz="0" w:space="0" w:color="auto"/>
        <w:right w:val="none" w:sz="0" w:space="0" w:color="auto"/>
      </w:divBdr>
    </w:div>
    <w:div w:id="1548177925">
      <w:bodyDiv w:val="1"/>
      <w:marLeft w:val="0"/>
      <w:marRight w:val="0"/>
      <w:marTop w:val="0"/>
      <w:marBottom w:val="0"/>
      <w:divBdr>
        <w:top w:val="none" w:sz="0" w:space="0" w:color="auto"/>
        <w:left w:val="none" w:sz="0" w:space="0" w:color="auto"/>
        <w:bottom w:val="none" w:sz="0" w:space="0" w:color="auto"/>
        <w:right w:val="none" w:sz="0" w:space="0" w:color="auto"/>
      </w:divBdr>
    </w:div>
    <w:div w:id="1808820941">
      <w:bodyDiv w:val="1"/>
      <w:marLeft w:val="0"/>
      <w:marRight w:val="0"/>
      <w:marTop w:val="0"/>
      <w:marBottom w:val="0"/>
      <w:divBdr>
        <w:top w:val="none" w:sz="0" w:space="0" w:color="auto"/>
        <w:left w:val="none" w:sz="0" w:space="0" w:color="auto"/>
        <w:bottom w:val="none" w:sz="0" w:space="0" w:color="auto"/>
        <w:right w:val="none" w:sz="0" w:space="0" w:color="auto"/>
      </w:divBdr>
    </w:div>
    <w:div w:id="1811091473">
      <w:bodyDiv w:val="1"/>
      <w:marLeft w:val="0"/>
      <w:marRight w:val="0"/>
      <w:marTop w:val="0"/>
      <w:marBottom w:val="0"/>
      <w:divBdr>
        <w:top w:val="none" w:sz="0" w:space="0" w:color="auto"/>
        <w:left w:val="none" w:sz="0" w:space="0" w:color="auto"/>
        <w:bottom w:val="none" w:sz="0" w:space="0" w:color="auto"/>
        <w:right w:val="none" w:sz="0" w:space="0" w:color="auto"/>
      </w:divBdr>
    </w:div>
    <w:div w:id="19312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ristakis@uamail.albany.edu"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2.acs.ncsu.edu/UPA/assmt/resource.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uny.edu/provost/academic_affairs/assessment.cfm" TargetMode="External"/><Relationship Id="rId4" Type="http://schemas.openxmlformats.org/officeDocument/2006/relationships/settings" Target="settings.xml"/><Relationship Id="rId9" Type="http://schemas.openxmlformats.org/officeDocument/2006/relationships/hyperlink" Target="mailto:Diane.VanDenburg@suny.edu"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A1C3DB87BE545D587653E025E2493A0"/>
        <w:category>
          <w:name w:val="General"/>
          <w:gallery w:val="placeholder"/>
        </w:category>
        <w:types>
          <w:type w:val="bbPlcHdr"/>
        </w:types>
        <w:behaviors>
          <w:behavior w:val="content"/>
        </w:behaviors>
        <w:guid w:val="{036F5781-C40D-4186-BEE7-B7D1702AE483}"/>
      </w:docPartPr>
      <w:docPartBody>
        <w:p w:rsidR="00D866B4" w:rsidRDefault="00523874">
          <w:r w:rsidRPr="000C752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523874"/>
    <w:rsid w:val="000046FB"/>
    <w:rsid w:val="0006086B"/>
    <w:rsid w:val="00071B85"/>
    <w:rsid w:val="00183400"/>
    <w:rsid w:val="001C4794"/>
    <w:rsid w:val="0020660F"/>
    <w:rsid w:val="002D3072"/>
    <w:rsid w:val="003D4F39"/>
    <w:rsid w:val="0040764D"/>
    <w:rsid w:val="00416A7B"/>
    <w:rsid w:val="00472281"/>
    <w:rsid w:val="00523874"/>
    <w:rsid w:val="00584CD7"/>
    <w:rsid w:val="006D6181"/>
    <w:rsid w:val="00767486"/>
    <w:rsid w:val="009D454D"/>
    <w:rsid w:val="00A02B81"/>
    <w:rsid w:val="00AE0DF1"/>
    <w:rsid w:val="00AE63E8"/>
    <w:rsid w:val="00B31092"/>
    <w:rsid w:val="00B7252A"/>
    <w:rsid w:val="00D866B4"/>
    <w:rsid w:val="00D97612"/>
    <w:rsid w:val="00DA2425"/>
    <w:rsid w:val="00DF2B92"/>
    <w:rsid w:val="00E3186B"/>
    <w:rsid w:val="00E440E8"/>
    <w:rsid w:val="00E63BB5"/>
    <w:rsid w:val="00E832FD"/>
    <w:rsid w:val="00E902F9"/>
    <w:rsid w:val="00EA67A6"/>
    <w:rsid w:val="00F255D3"/>
    <w:rsid w:val="00F4070D"/>
    <w:rsid w:val="00F87F4F"/>
    <w:rsid w:val="00F96A9A"/>
    <w:rsid w:val="00FB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6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E7C1AAE2C44E7FBE8B07C9A0ED2AED">
    <w:name w:val="EBE7C1AAE2C44E7FBE8B07C9A0ED2AED"/>
    <w:rsid w:val="00523874"/>
  </w:style>
  <w:style w:type="character" w:styleId="PlaceholderText">
    <w:name w:val="Placeholder Text"/>
    <w:basedOn w:val="DefaultParagraphFont"/>
    <w:uiPriority w:val="99"/>
    <w:semiHidden/>
    <w:rsid w:val="0052387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Broome Community College</Company>
  <LinksUpToDate>false</LinksUpToDate>
  <CharactersWithSpaces>5645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Woestman</dc:creator>
  <cp:lastModifiedBy>Woestman, Mary</cp:lastModifiedBy>
  <cp:revision>4</cp:revision>
  <cp:lastPrinted>2011-12-01T14:55:00Z</cp:lastPrinted>
  <dcterms:created xsi:type="dcterms:W3CDTF">2011-12-01T23:08:00Z</dcterms:created>
  <dcterms:modified xsi:type="dcterms:W3CDTF">2011-12-01T23:56:00Z</dcterms:modified>
</cp:coreProperties>
</file>