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C35FA" w14:textId="77777777" w:rsidR="00440DB8" w:rsidRDefault="00440DB8">
      <w:p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file_145.docx</w:t>
      </w:r>
    </w:p>
    <w:p w14:paraId="76BEA130" w14:textId="1EE1AE66" w:rsidR="005336DB" w:rsidRDefault="006E2AF7">
      <w:r>
        <w:rPr>
          <w:rFonts w:ascii="Arial" w:hAnsi="Arial" w:cs="Arial"/>
          <w:b/>
          <w:bCs/>
          <w:i/>
          <w:iCs/>
          <w:sz w:val="24"/>
          <w:szCs w:val="24"/>
        </w:rPr>
        <w:t>Heading 4 Right Italic Demo</w:t>
      </w:r>
    </w:p>
    <w:p w14:paraId="0A3A98EA" w14:textId="77777777" w:rsidR="005336DB" w:rsidRDefault="006E2AF7">
      <w:pPr>
        <w:spacing w:before="280" w:after="80" w:line="240" w:lineRule="auto"/>
      </w:pPr>
      <w:r>
        <w:rPr>
          <w:rFonts w:ascii="Arial" w:hAnsi="Arial" w:cs="Arial"/>
          <w:b/>
          <w:bCs/>
          <w:i/>
          <w:iCs/>
          <w:sz w:val="24"/>
          <w:szCs w:val="24"/>
        </w:rPr>
        <w:t>Heading 4 style with right alignment and italic formatting.</w:t>
      </w:r>
    </w:p>
    <w:p w14:paraId="050900D5" w14:textId="77777777" w:rsidR="005336DB" w:rsidRDefault="006E2AF7">
      <w:pPr>
        <w:spacing w:before="280" w:after="80" w:line="240" w:lineRule="auto"/>
      </w:pPr>
      <w:r>
        <w:rPr>
          <w:rFonts w:ascii="Arial" w:hAnsi="Arial" w:cs="Arial"/>
          <w:b/>
          <w:bCs/>
          <w:i/>
          <w:iCs/>
          <w:sz w:val="24"/>
          <w:szCs w:val="24"/>
        </w:rPr>
        <w:t>This creates unique stylized subheadings for document sections.</w:t>
      </w:r>
    </w:p>
    <w:sectPr w:rsidR="005336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36DB"/>
    <w:rsid w:val="00440DB8"/>
    <w:rsid w:val="005336DB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311F5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2026-05-14T17:17:00Z</dcterms:created>
  <dcterms:modified xsi:type="dcterms:W3CDTF">2026-07-11T01:32:00Z</dcterms:modified>
</cp:coreProperties>
</file>