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8E046B2">
      <w:pPr>
        <w:spacing w:line="276"/>
      </w:pPr>
      <w:r>
        <w:t>Employee Directory</w:t>
      </w:r>
    </w:p>
    <w:p w14:paraId="0A8C4400"/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8747F27">
            <w:r>
              <w:t>Name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94E9A3CC">
            <w:r>
              <w:t>Department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A536B64">
            <w:r>
              <w:t>Role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6EFD463">
            <w:r>
              <w:t>Alice Johnson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2FDEBD3">
            <w:r>
              <w:t>Engineering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B4CD1BD">
            <w:r>
              <w:t>Senior Dev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C976C51A">
            <w:r>
              <w:t>Bob Smith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C53D4B2D">
            <w:r>
              <w:t>Marketing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A4C8E1B2">
            <w:r>
              <w:t>Manager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672DF2E">
            <w:r>
              <w:t>Carol White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204C119">
            <w:r>
              <w:t>Sales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817FC10">
            <w:r>
              <w:t>Director</w:t>
            </w:r>
          </w:p>
        </w:tc>
      </w:tr>
    </w:tbl>
    <w:p w14:paraId="0EA29521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2026-05-14T20:25:58.331Z</dcterms:created>
  <dcterms:modified xsi:type="dcterms:W3CDTF">2026-05-14T20:25:58.366Z</dcterms:modified>
</cp:coreProperties>
</file>