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E8279" w14:textId="77777777" w:rsidR="00BC32DD" w:rsidRPr="001A2552" w:rsidRDefault="00BC32DD" w:rsidP="00BC32DD">
      <w:pPr>
        <w:jc w:val="center"/>
        <w:rPr>
          <w:sz w:val="16"/>
          <w:szCs w:val="16"/>
        </w:rPr>
      </w:pPr>
      <w:r>
        <w:rPr>
          <w:b/>
          <w:sz w:val="16"/>
          <w:szCs w:val="16"/>
        </w:rPr>
        <w:t xml:space="preserve">Ankara </w:t>
      </w:r>
      <w:r w:rsidRPr="001A2552">
        <w:rPr>
          <w:b/>
          <w:sz w:val="16"/>
          <w:szCs w:val="16"/>
        </w:rPr>
        <w:t>Üniversitesi</w:t>
      </w:r>
      <w:r>
        <w:rPr>
          <w:b/>
          <w:sz w:val="16"/>
          <w:szCs w:val="16"/>
        </w:rPr>
        <w:br/>
        <w:t xml:space="preserve">Kütüphane ve Dokümantasyon Daire Başkanlığı </w:t>
      </w:r>
    </w:p>
    <w:p w14:paraId="54102BAE" w14:textId="77777777" w:rsidR="00BC32DD" w:rsidRPr="001A2552" w:rsidRDefault="00BC32DD" w:rsidP="00BC32DD">
      <w:pPr>
        <w:jc w:val="center"/>
        <w:rPr>
          <w:b/>
          <w:sz w:val="16"/>
          <w:szCs w:val="16"/>
        </w:rPr>
      </w:pPr>
      <w:r w:rsidRPr="001A2552">
        <w:rPr>
          <w:b/>
          <w:sz w:val="16"/>
          <w:szCs w:val="16"/>
        </w:rPr>
        <w:t>Açık Ders Malzemeleri</w:t>
      </w:r>
    </w:p>
    <w:p w14:paraId="0B68963E" w14:textId="77777777" w:rsidR="00BC32DD" w:rsidRDefault="00BC32DD" w:rsidP="00BC32DD">
      <w:pPr>
        <w:pStyle w:val="Basliklar"/>
        <w:jc w:val="center"/>
        <w:rPr>
          <w:sz w:val="16"/>
          <w:szCs w:val="16"/>
        </w:rPr>
      </w:pPr>
    </w:p>
    <w:p w14:paraId="46588ECE" w14:textId="77777777" w:rsidR="00BC32DD" w:rsidRPr="001A2552" w:rsidRDefault="00BC32DD" w:rsidP="00BC32DD">
      <w:pPr>
        <w:pStyle w:val="Basliklar"/>
        <w:jc w:val="center"/>
        <w:rPr>
          <w:sz w:val="16"/>
          <w:szCs w:val="16"/>
        </w:rPr>
      </w:pPr>
      <w:r>
        <w:rPr>
          <w:sz w:val="16"/>
          <w:szCs w:val="16"/>
        </w:rPr>
        <w:t>Ders izlence Formu</w:t>
      </w:r>
    </w:p>
    <w:p w14:paraId="4E6B5D36" w14:textId="77777777" w:rsidR="00BC32DD" w:rsidRPr="001A2552" w:rsidRDefault="00BC32DD" w:rsidP="00BC32DD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2828B451" w14:textId="77777777" w:rsidTr="00832AEF">
        <w:trPr>
          <w:jc w:val="center"/>
        </w:trPr>
        <w:tc>
          <w:tcPr>
            <w:tcW w:w="2745" w:type="dxa"/>
            <w:vAlign w:val="center"/>
          </w:tcPr>
          <w:p w14:paraId="07E3BB6F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Kodu ve İsmi</w:t>
            </w:r>
          </w:p>
        </w:tc>
        <w:tc>
          <w:tcPr>
            <w:tcW w:w="6068" w:type="dxa"/>
          </w:tcPr>
          <w:p w14:paraId="469A4A7F" w14:textId="77777777" w:rsidR="00BC32DD" w:rsidRPr="00B00DF3" w:rsidRDefault="00CC0B85" w:rsidP="00F95BE5">
            <w:pPr>
              <w:pStyle w:val="DersBilgileri"/>
              <w:rPr>
                <w:bCs/>
                <w:szCs w:val="16"/>
              </w:rPr>
            </w:pPr>
            <w:r>
              <w:rPr>
                <w:bCs/>
                <w:szCs w:val="16"/>
              </w:rPr>
              <w:t>ASB307</w:t>
            </w:r>
            <w:r w:rsidR="00F911A6" w:rsidRPr="00B00DF3">
              <w:rPr>
                <w:bCs/>
                <w:szCs w:val="16"/>
              </w:rPr>
              <w:t xml:space="preserve"> İNSAN HAKLARI </w:t>
            </w:r>
            <w:r w:rsidR="00F95BE5">
              <w:rPr>
                <w:bCs/>
                <w:szCs w:val="16"/>
              </w:rPr>
              <w:t>DEMOKRASİ</w:t>
            </w:r>
          </w:p>
        </w:tc>
      </w:tr>
      <w:tr w:rsidR="00BC32DD" w:rsidRPr="001A2552" w14:paraId="05D4E51C" w14:textId="77777777" w:rsidTr="00832AEF">
        <w:trPr>
          <w:jc w:val="center"/>
        </w:trPr>
        <w:tc>
          <w:tcPr>
            <w:tcW w:w="2745" w:type="dxa"/>
            <w:vAlign w:val="center"/>
          </w:tcPr>
          <w:p w14:paraId="3C9A5A86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Sorumlusu</w:t>
            </w:r>
          </w:p>
        </w:tc>
        <w:tc>
          <w:tcPr>
            <w:tcW w:w="6068" w:type="dxa"/>
          </w:tcPr>
          <w:p w14:paraId="088F8B05" w14:textId="77777777" w:rsidR="00BC32DD" w:rsidRPr="00B00DF3" w:rsidRDefault="00F911A6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PROF. DR. YASEMİN KEPENEKCİ</w:t>
            </w:r>
          </w:p>
        </w:tc>
      </w:tr>
      <w:tr w:rsidR="00BC32DD" w:rsidRPr="001A2552" w14:paraId="43FA6B61" w14:textId="77777777" w:rsidTr="00832AEF">
        <w:trPr>
          <w:jc w:val="center"/>
        </w:trPr>
        <w:tc>
          <w:tcPr>
            <w:tcW w:w="2745" w:type="dxa"/>
            <w:vAlign w:val="center"/>
          </w:tcPr>
          <w:p w14:paraId="53660FAE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Düzeyi</w:t>
            </w:r>
          </w:p>
        </w:tc>
        <w:tc>
          <w:tcPr>
            <w:tcW w:w="6068" w:type="dxa"/>
          </w:tcPr>
          <w:p w14:paraId="0D745C02" w14:textId="77777777" w:rsidR="00BC32DD" w:rsidRPr="00B00DF3" w:rsidRDefault="00F911A6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LİSANS</w:t>
            </w:r>
          </w:p>
        </w:tc>
      </w:tr>
      <w:tr w:rsidR="00BC32DD" w:rsidRPr="001A2552" w14:paraId="492E8663" w14:textId="77777777" w:rsidTr="00832AEF">
        <w:trPr>
          <w:jc w:val="center"/>
        </w:trPr>
        <w:tc>
          <w:tcPr>
            <w:tcW w:w="2745" w:type="dxa"/>
            <w:vAlign w:val="center"/>
          </w:tcPr>
          <w:p w14:paraId="78F639FB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Kredisi</w:t>
            </w:r>
          </w:p>
        </w:tc>
        <w:tc>
          <w:tcPr>
            <w:tcW w:w="6068" w:type="dxa"/>
          </w:tcPr>
          <w:p w14:paraId="191B58E8" w14:textId="77777777" w:rsidR="00BC32DD" w:rsidRPr="00B00DF3" w:rsidRDefault="00F911A6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8</w:t>
            </w:r>
          </w:p>
        </w:tc>
      </w:tr>
      <w:tr w:rsidR="00BC32DD" w:rsidRPr="001A2552" w14:paraId="245197A0" w14:textId="77777777" w:rsidTr="00832AEF">
        <w:trPr>
          <w:jc w:val="center"/>
        </w:trPr>
        <w:tc>
          <w:tcPr>
            <w:tcW w:w="2745" w:type="dxa"/>
            <w:vAlign w:val="center"/>
          </w:tcPr>
          <w:p w14:paraId="18E65018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Türü</w:t>
            </w:r>
          </w:p>
        </w:tc>
        <w:tc>
          <w:tcPr>
            <w:tcW w:w="6068" w:type="dxa"/>
          </w:tcPr>
          <w:p w14:paraId="569B712C" w14:textId="77777777" w:rsidR="00BC32DD" w:rsidRPr="00B00DF3" w:rsidRDefault="00F8234C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SEÇMELİ</w:t>
            </w:r>
          </w:p>
        </w:tc>
      </w:tr>
      <w:tr w:rsidR="00BC32DD" w:rsidRPr="001A2552" w14:paraId="06EF84DE" w14:textId="77777777" w:rsidTr="00832AEF">
        <w:trPr>
          <w:jc w:val="center"/>
        </w:trPr>
        <w:tc>
          <w:tcPr>
            <w:tcW w:w="2745" w:type="dxa"/>
            <w:vAlign w:val="center"/>
          </w:tcPr>
          <w:p w14:paraId="6932AB84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İçeriği</w:t>
            </w:r>
          </w:p>
        </w:tc>
        <w:tc>
          <w:tcPr>
            <w:tcW w:w="6068" w:type="dxa"/>
          </w:tcPr>
          <w:p w14:paraId="57EAD15A" w14:textId="77777777" w:rsidR="00F911A6" w:rsidRPr="00B00DF3" w:rsidRDefault="00F911A6" w:rsidP="00F911A6">
            <w:pPr>
              <w:rPr>
                <w:sz w:val="16"/>
                <w:szCs w:val="16"/>
              </w:rPr>
            </w:pPr>
          </w:p>
          <w:p w14:paraId="666E40D6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 xml:space="preserve">Temel hukuksal kavramlar bilgisi </w:t>
            </w:r>
          </w:p>
          <w:p w14:paraId="2EBA3519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 xml:space="preserve">İnsan hakları ve demokrasi ile ilgili temel kavramlar bilgisi </w:t>
            </w:r>
          </w:p>
          <w:p w14:paraId="3893D461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İnsan hakları ve demokrasinin</w:t>
            </w:r>
            <w:r w:rsidR="00F95BE5" w:rsidRPr="00F8234C">
              <w:rPr>
                <w:sz w:val="16"/>
                <w:szCs w:val="16"/>
              </w:rPr>
              <w:t xml:space="preserve"> Batı’daki tarihi gelişimi</w:t>
            </w:r>
          </w:p>
          <w:p w14:paraId="1A474DFB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İnsan hakları ve demokrasinin</w:t>
            </w:r>
            <w:r w:rsidR="00F95BE5" w:rsidRPr="00F8234C">
              <w:rPr>
                <w:sz w:val="16"/>
                <w:szCs w:val="16"/>
              </w:rPr>
              <w:t xml:space="preserve"> ülkemizdeki tarihi gelişimi </w:t>
            </w:r>
          </w:p>
          <w:p w14:paraId="3C874743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İnsan hakları ve demokrasinin</w:t>
            </w:r>
            <w:r w:rsidR="00F95BE5" w:rsidRPr="00F8234C">
              <w:rPr>
                <w:sz w:val="16"/>
                <w:szCs w:val="16"/>
              </w:rPr>
              <w:t xml:space="preserve"> uluslararası alana geçişi </w:t>
            </w:r>
          </w:p>
          <w:p w14:paraId="2CC5AE35" w14:textId="77777777" w:rsidR="00F911A6" w:rsidRPr="00F8234C" w:rsidRDefault="00F911A6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 xml:space="preserve">İnsan hakları </w:t>
            </w:r>
            <w:r w:rsidR="00B90493" w:rsidRPr="00F8234C">
              <w:rPr>
                <w:sz w:val="16"/>
                <w:szCs w:val="16"/>
              </w:rPr>
              <w:t xml:space="preserve">ve demokrasi </w:t>
            </w:r>
            <w:r w:rsidRPr="00F8234C">
              <w:rPr>
                <w:sz w:val="16"/>
                <w:szCs w:val="16"/>
              </w:rPr>
              <w:t xml:space="preserve">eğitiminin tanımı, amacı ve önemi </w:t>
            </w:r>
          </w:p>
          <w:p w14:paraId="36B8EB11" w14:textId="77777777" w:rsidR="00B00DF3" w:rsidRPr="00F8234C" w:rsidRDefault="00B90493" w:rsidP="00F95BE5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sz w:val="16"/>
                <w:szCs w:val="16"/>
              </w:rPr>
            </w:pPr>
            <w:r w:rsidRPr="00F8234C">
              <w:rPr>
                <w:sz w:val="16"/>
                <w:szCs w:val="16"/>
              </w:rPr>
              <w:t>İ</w:t>
            </w:r>
            <w:r w:rsidR="00F95BE5" w:rsidRPr="00F8234C">
              <w:rPr>
                <w:sz w:val="16"/>
                <w:szCs w:val="16"/>
              </w:rPr>
              <w:t>nsan hakları ve demokrasi eğitimi</w:t>
            </w:r>
            <w:r w:rsidRPr="00F8234C">
              <w:rPr>
                <w:sz w:val="16"/>
                <w:szCs w:val="16"/>
              </w:rPr>
              <w:t>nin etkililiği</w:t>
            </w:r>
          </w:p>
          <w:p w14:paraId="6F1EAD69" w14:textId="77777777" w:rsidR="00BC32DD" w:rsidRPr="00B00DF3" w:rsidRDefault="00F911A6" w:rsidP="009D5F97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szCs w:val="16"/>
              </w:rPr>
            </w:pPr>
            <w:r w:rsidRPr="00F8234C">
              <w:rPr>
                <w:sz w:val="16"/>
                <w:szCs w:val="16"/>
              </w:rPr>
              <w:t xml:space="preserve">Öğrencilerle birlikte belirlenecek değişik insan hakları </w:t>
            </w:r>
            <w:r w:rsidR="009D5F97" w:rsidRPr="00F8234C">
              <w:rPr>
                <w:sz w:val="16"/>
                <w:szCs w:val="16"/>
              </w:rPr>
              <w:t xml:space="preserve">ve demokrasi </w:t>
            </w:r>
            <w:r w:rsidRPr="00F8234C">
              <w:rPr>
                <w:sz w:val="16"/>
                <w:szCs w:val="16"/>
              </w:rPr>
              <w:t>konularının</w:t>
            </w:r>
            <w:r w:rsidRPr="00B00DF3">
              <w:rPr>
                <w:sz w:val="16"/>
                <w:szCs w:val="16"/>
              </w:rPr>
              <w:t xml:space="preserve"> (kadın hakları, çocuk hakları, yaşama hakkı, eğitim hakkı, özel hayatın gizliliği, seçme seçilme hakkı, barış hakkı, çevre hakkı gibi) örnek işlenişi </w:t>
            </w:r>
          </w:p>
        </w:tc>
      </w:tr>
      <w:tr w:rsidR="00BC32DD" w:rsidRPr="001A2552" w14:paraId="482A27B3" w14:textId="77777777" w:rsidTr="00832AEF">
        <w:trPr>
          <w:jc w:val="center"/>
        </w:trPr>
        <w:tc>
          <w:tcPr>
            <w:tcW w:w="2745" w:type="dxa"/>
            <w:vAlign w:val="center"/>
          </w:tcPr>
          <w:p w14:paraId="2DC8E588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Amacı</w:t>
            </w:r>
          </w:p>
        </w:tc>
        <w:tc>
          <w:tcPr>
            <w:tcW w:w="6068" w:type="dxa"/>
          </w:tcPr>
          <w:p w14:paraId="0F1A64AE" w14:textId="77777777" w:rsidR="009D5F97" w:rsidRPr="009D5F97" w:rsidRDefault="009D5F97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Hukuk, insan hakları ve demokrasi gibi konularda </w:t>
            </w:r>
            <w:r w:rsidR="00CC0B85">
              <w:rPr>
                <w:sz w:val="16"/>
                <w:szCs w:val="16"/>
              </w:rPr>
              <w:t>bilinmesi</w:t>
            </w:r>
            <w:r w:rsidRPr="009D5F97">
              <w:rPr>
                <w:sz w:val="16"/>
                <w:szCs w:val="16"/>
              </w:rPr>
              <w:t xml:space="preserve"> ve </w:t>
            </w:r>
            <w:r w:rsidR="00CC0B85">
              <w:rPr>
                <w:sz w:val="16"/>
                <w:szCs w:val="16"/>
              </w:rPr>
              <w:t>öğrencilerde</w:t>
            </w:r>
            <w:r w:rsidRPr="009D5F97">
              <w:rPr>
                <w:sz w:val="16"/>
                <w:szCs w:val="16"/>
              </w:rPr>
              <w:t xml:space="preserve"> insan haklarına saygı, hakları kullanma, koruma ve geliştirme bilincinin oluşturulması.</w:t>
            </w:r>
          </w:p>
          <w:p w14:paraId="02952BA0" w14:textId="77777777" w:rsidR="00CC0B85" w:rsidRDefault="00CC0B85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İnsan hakları ve demokrasinin Batı’daki ve ülkemizdeki tarihsel gelişinin anlaşılması</w:t>
            </w:r>
          </w:p>
          <w:p w14:paraId="2FB74662" w14:textId="77777777" w:rsidR="00CC0B85" w:rsidRDefault="00B90493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İnsan hakları ve demokrasinin</w:t>
            </w:r>
            <w:r w:rsidR="00CC0B85">
              <w:rPr>
                <w:sz w:val="16"/>
                <w:szCs w:val="16"/>
              </w:rPr>
              <w:t xml:space="preserve"> uluslararası alana geçişinin tartışılması</w:t>
            </w:r>
          </w:p>
          <w:p w14:paraId="2513EC5B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 xml:space="preserve">eğitiminin öneminin anlaşılması </w:t>
            </w:r>
          </w:p>
          <w:p w14:paraId="085F25DF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>eğitiminde okul ikliminin öneminin anlaşılması</w:t>
            </w:r>
          </w:p>
          <w:p w14:paraId="453C8213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>eğitiminde öğretmenin rolünün anlaşılması</w:t>
            </w:r>
          </w:p>
          <w:p w14:paraId="3D56F73B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 xml:space="preserve">eğitiminde diğer derslerden yararlanmanın öneminin anlaşılması </w:t>
            </w:r>
          </w:p>
          <w:p w14:paraId="4C577497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sz w:val="16"/>
                <w:szCs w:val="16"/>
              </w:rPr>
            </w:pPr>
            <w:r w:rsidRPr="009D5F97">
              <w:rPr>
                <w:sz w:val="16"/>
                <w:szCs w:val="16"/>
              </w:rPr>
              <w:t xml:space="preserve">İnsan hakları </w:t>
            </w:r>
            <w:r w:rsidR="00B90493">
              <w:rPr>
                <w:sz w:val="16"/>
                <w:szCs w:val="16"/>
              </w:rPr>
              <w:t xml:space="preserve">ve demokrasi </w:t>
            </w:r>
            <w:r w:rsidRPr="009D5F97">
              <w:rPr>
                <w:sz w:val="16"/>
                <w:szCs w:val="16"/>
              </w:rPr>
              <w:t>derslerinin etkililiğinde, dersin içeriğinin, derste uygulanan etkinliklerin, kullanılan yöntem ve materyallerin ve ders sonunda yapılan değerlendirmenin öneminin anlaşılması</w:t>
            </w:r>
          </w:p>
          <w:p w14:paraId="52209CBF" w14:textId="77777777" w:rsidR="00BC32DD" w:rsidRPr="00B00DF3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7FB99C6C" w14:textId="77777777" w:rsidTr="00832AEF">
        <w:trPr>
          <w:jc w:val="center"/>
        </w:trPr>
        <w:tc>
          <w:tcPr>
            <w:tcW w:w="2745" w:type="dxa"/>
            <w:vAlign w:val="center"/>
          </w:tcPr>
          <w:p w14:paraId="1441CF7A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Dersin Süresi</w:t>
            </w:r>
          </w:p>
        </w:tc>
        <w:tc>
          <w:tcPr>
            <w:tcW w:w="6068" w:type="dxa"/>
          </w:tcPr>
          <w:p w14:paraId="3BC13FCE" w14:textId="77777777" w:rsidR="00BC32DD" w:rsidRPr="00B00DF3" w:rsidRDefault="00F8234C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2</w:t>
            </w:r>
            <w:r w:rsidR="00B00DF3" w:rsidRPr="00B00DF3">
              <w:rPr>
                <w:szCs w:val="16"/>
              </w:rPr>
              <w:t xml:space="preserve"> SAAT/HAFTA</w:t>
            </w:r>
          </w:p>
        </w:tc>
      </w:tr>
      <w:tr w:rsidR="00BC32DD" w:rsidRPr="001A2552" w14:paraId="62FE9001" w14:textId="77777777" w:rsidTr="00832AEF">
        <w:trPr>
          <w:jc w:val="center"/>
        </w:trPr>
        <w:tc>
          <w:tcPr>
            <w:tcW w:w="2745" w:type="dxa"/>
            <w:vAlign w:val="center"/>
          </w:tcPr>
          <w:p w14:paraId="0EB2CC3B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Eğitim Dili</w:t>
            </w:r>
          </w:p>
        </w:tc>
        <w:tc>
          <w:tcPr>
            <w:tcW w:w="6068" w:type="dxa"/>
          </w:tcPr>
          <w:p w14:paraId="7C51A39C" w14:textId="77777777" w:rsidR="00BC32DD" w:rsidRPr="00B00DF3" w:rsidRDefault="00B00DF3" w:rsidP="00832AEF">
            <w:pPr>
              <w:pStyle w:val="DersBilgileri"/>
              <w:rPr>
                <w:szCs w:val="16"/>
              </w:rPr>
            </w:pPr>
            <w:r w:rsidRPr="00B00DF3">
              <w:rPr>
                <w:szCs w:val="16"/>
              </w:rPr>
              <w:t>TÜRKÇE</w:t>
            </w:r>
          </w:p>
        </w:tc>
      </w:tr>
      <w:tr w:rsidR="00BC32DD" w:rsidRPr="001A2552" w14:paraId="7F204DAE" w14:textId="77777777" w:rsidTr="00832AEF">
        <w:trPr>
          <w:jc w:val="center"/>
        </w:trPr>
        <w:tc>
          <w:tcPr>
            <w:tcW w:w="2745" w:type="dxa"/>
            <w:vAlign w:val="center"/>
          </w:tcPr>
          <w:p w14:paraId="5AE76BA0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Ön Koşul</w:t>
            </w:r>
          </w:p>
        </w:tc>
        <w:tc>
          <w:tcPr>
            <w:tcW w:w="6068" w:type="dxa"/>
          </w:tcPr>
          <w:p w14:paraId="7B18BD3A" w14:textId="77777777" w:rsidR="00BC32DD" w:rsidRPr="00B00DF3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280BEA60" w14:textId="77777777" w:rsidTr="00832AEF">
        <w:trPr>
          <w:jc w:val="center"/>
        </w:trPr>
        <w:tc>
          <w:tcPr>
            <w:tcW w:w="2745" w:type="dxa"/>
            <w:vAlign w:val="center"/>
          </w:tcPr>
          <w:p w14:paraId="155116E8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Önerilen Kaynaklar</w:t>
            </w:r>
          </w:p>
        </w:tc>
        <w:tc>
          <w:tcPr>
            <w:tcW w:w="6068" w:type="dxa"/>
          </w:tcPr>
          <w:p w14:paraId="62E87E26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 xml:space="preserve">-Karaman-Kepenekci, Y. (2000) </w:t>
            </w:r>
            <w:r w:rsidRPr="00B00DF3">
              <w:rPr>
                <w:bCs/>
                <w:sz w:val="16"/>
                <w:szCs w:val="16"/>
              </w:rPr>
              <w:t>İnsan Hakları Eğitimi</w:t>
            </w:r>
            <w:r w:rsidRPr="00B00DF3">
              <w:rPr>
                <w:sz w:val="16"/>
                <w:szCs w:val="16"/>
              </w:rPr>
              <w:t>, Ankara: Anı Yayıncılık, 191 s.</w:t>
            </w:r>
          </w:p>
          <w:p w14:paraId="0C3C56AB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-Karaman-Kepenekci, Y. (2014) Eğitimciler İçin İnsan Hakları ve Vatandaşlık (2. Baskı), Ankara: Siyasal Kitabevi, 296 s.</w:t>
            </w:r>
          </w:p>
          <w:p w14:paraId="01D58FF4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-Akyüz, E. (2015) Çocuk Hakları. Ankara: Pegem Yayınları.</w:t>
            </w:r>
          </w:p>
          <w:p w14:paraId="79002F19" w14:textId="77777777" w:rsidR="00B00DF3" w:rsidRPr="00B00DF3" w:rsidRDefault="00B00DF3" w:rsidP="00B00DF3">
            <w:pPr>
              <w:pStyle w:val="BodyText2"/>
              <w:jc w:val="both"/>
              <w:rPr>
                <w:rFonts w:ascii="Verdana" w:hAnsi="Verdana"/>
                <w:sz w:val="16"/>
                <w:szCs w:val="16"/>
              </w:rPr>
            </w:pPr>
            <w:r w:rsidRPr="00B00DF3">
              <w:rPr>
                <w:rFonts w:ascii="Verdana" w:hAnsi="Verdana"/>
                <w:sz w:val="16"/>
                <w:szCs w:val="16"/>
              </w:rPr>
              <w:t>-Gemalmaz, M.S. (2002) Ulusal Üstü İnsan Hakları Hukukunun Genel Teorisine Giriş. İstanbul: Beta Yayıncılık.</w:t>
            </w:r>
          </w:p>
          <w:p w14:paraId="171BB96A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 xml:space="preserve">-Gözübüyük, Ş. (2013) Hukuka Giriş. Ankara: Turhan Kitapevi. </w:t>
            </w:r>
          </w:p>
          <w:p w14:paraId="1DA4CE22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-Kapani, M. (1981) Kamu Hürriyetleri. Ankara: A.Ü. Hukuk Fakültesi Yayınları.</w:t>
            </w:r>
          </w:p>
          <w:p w14:paraId="5684B1C9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-Mumcu, A. (1994) İnsan Hakları ve Kamu Özgürlükleri. Ankara: Savaş Yayınları.</w:t>
            </w:r>
          </w:p>
          <w:p w14:paraId="3BA55824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lastRenderedPageBreak/>
              <w:t>-Reisoğlu, S. (2001) Uluslar arası Boyutlarıyla İnsan Hakları. İstanbul: Beta Yayıncılık.</w:t>
            </w:r>
          </w:p>
          <w:p w14:paraId="51333B0A" w14:textId="77777777" w:rsidR="00B00DF3" w:rsidRPr="00B00DF3" w:rsidRDefault="00B00DF3" w:rsidP="00B00DF3">
            <w:pPr>
              <w:rPr>
                <w:sz w:val="16"/>
                <w:szCs w:val="16"/>
              </w:rPr>
            </w:pPr>
            <w:r w:rsidRPr="00B00DF3">
              <w:rPr>
                <w:sz w:val="16"/>
                <w:szCs w:val="16"/>
              </w:rPr>
              <w:t>-İnsan hakları eğitimi konusunda yazılmış tüm diğer yerli ve yabancı kaynaklar</w:t>
            </w:r>
          </w:p>
          <w:p w14:paraId="356CBFEE" w14:textId="77777777" w:rsidR="00BC32DD" w:rsidRPr="00B00DF3" w:rsidRDefault="00BC32DD" w:rsidP="00832AEF">
            <w:pPr>
              <w:pStyle w:val="Kaynakca"/>
              <w:rPr>
                <w:szCs w:val="16"/>
                <w:lang w:val="tr-TR"/>
              </w:rPr>
            </w:pPr>
          </w:p>
        </w:tc>
      </w:tr>
      <w:tr w:rsidR="00BC32DD" w:rsidRPr="001A2552" w14:paraId="32CCC06B" w14:textId="77777777" w:rsidTr="00832AEF">
        <w:trPr>
          <w:jc w:val="center"/>
        </w:trPr>
        <w:tc>
          <w:tcPr>
            <w:tcW w:w="2745" w:type="dxa"/>
            <w:vAlign w:val="center"/>
          </w:tcPr>
          <w:p w14:paraId="6C2B2157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>
              <w:rPr>
                <w:szCs w:val="16"/>
              </w:rPr>
              <w:lastRenderedPageBreak/>
              <w:t xml:space="preserve">Dersin </w:t>
            </w:r>
            <w:r w:rsidRPr="001A2552">
              <w:rPr>
                <w:szCs w:val="16"/>
              </w:rPr>
              <w:t>Kredisi</w:t>
            </w:r>
          </w:p>
        </w:tc>
        <w:tc>
          <w:tcPr>
            <w:tcW w:w="6068" w:type="dxa"/>
            <w:vAlign w:val="center"/>
          </w:tcPr>
          <w:p w14:paraId="4DAAF6D9" w14:textId="77777777" w:rsidR="00BC32DD" w:rsidRPr="001A2552" w:rsidRDefault="00B00DF3" w:rsidP="00832AEF">
            <w:pPr>
              <w:pStyle w:val="DersBilgileri"/>
              <w:rPr>
                <w:szCs w:val="16"/>
              </w:rPr>
            </w:pPr>
            <w:r>
              <w:rPr>
                <w:szCs w:val="16"/>
              </w:rPr>
              <w:t>8</w:t>
            </w:r>
          </w:p>
        </w:tc>
      </w:tr>
      <w:tr w:rsidR="00BC32DD" w:rsidRPr="001A2552" w14:paraId="7E3EF52B" w14:textId="77777777" w:rsidTr="00832AEF">
        <w:trPr>
          <w:jc w:val="center"/>
        </w:trPr>
        <w:tc>
          <w:tcPr>
            <w:tcW w:w="2745" w:type="dxa"/>
            <w:vAlign w:val="center"/>
          </w:tcPr>
          <w:p w14:paraId="73FE9DB0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Laboratuvar</w:t>
            </w:r>
          </w:p>
        </w:tc>
        <w:tc>
          <w:tcPr>
            <w:tcW w:w="6068" w:type="dxa"/>
            <w:vAlign w:val="center"/>
          </w:tcPr>
          <w:p w14:paraId="09F45A75" w14:textId="77777777"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  <w:tr w:rsidR="00BC32DD" w:rsidRPr="001A2552" w14:paraId="1DD30CF8" w14:textId="77777777" w:rsidTr="00832AEF">
        <w:trPr>
          <w:jc w:val="center"/>
        </w:trPr>
        <w:tc>
          <w:tcPr>
            <w:tcW w:w="2745" w:type="dxa"/>
            <w:vAlign w:val="center"/>
          </w:tcPr>
          <w:p w14:paraId="50507B71" w14:textId="77777777" w:rsidR="00BC32DD" w:rsidRPr="001A2552" w:rsidRDefault="00BC32DD" w:rsidP="00832AEF">
            <w:pPr>
              <w:pStyle w:val="DersBasliklar"/>
              <w:rPr>
                <w:szCs w:val="16"/>
              </w:rPr>
            </w:pPr>
            <w:r w:rsidRPr="001A2552">
              <w:rPr>
                <w:szCs w:val="16"/>
              </w:rPr>
              <w:t>Diğer-1</w:t>
            </w:r>
          </w:p>
        </w:tc>
        <w:tc>
          <w:tcPr>
            <w:tcW w:w="6068" w:type="dxa"/>
            <w:vAlign w:val="center"/>
          </w:tcPr>
          <w:p w14:paraId="3A9C6B74" w14:textId="77777777"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</w:tbl>
    <w:p w14:paraId="44A5590A" w14:textId="77777777" w:rsidR="00BC32DD" w:rsidRPr="001A2552" w:rsidRDefault="00BC32DD" w:rsidP="00BC32DD">
      <w:pPr>
        <w:rPr>
          <w:sz w:val="16"/>
          <w:szCs w:val="16"/>
        </w:rPr>
      </w:pPr>
    </w:p>
    <w:p w14:paraId="1655B166" w14:textId="77777777" w:rsidR="00BC32DD" w:rsidRPr="001A2552" w:rsidRDefault="00BC32DD" w:rsidP="00BC32DD">
      <w:pPr>
        <w:rPr>
          <w:sz w:val="16"/>
          <w:szCs w:val="16"/>
        </w:rPr>
      </w:pPr>
    </w:p>
    <w:p w14:paraId="70834495" w14:textId="77777777" w:rsidR="00BC32DD" w:rsidRPr="001A2552" w:rsidRDefault="00BC32DD" w:rsidP="00BC32DD">
      <w:pPr>
        <w:rPr>
          <w:sz w:val="16"/>
          <w:szCs w:val="16"/>
        </w:rPr>
      </w:pPr>
    </w:p>
    <w:p w14:paraId="76EB009C" w14:textId="77777777" w:rsidR="00BC32DD" w:rsidRDefault="00BC32DD" w:rsidP="00BC32DD"/>
    <w:p w14:paraId="112B96AA" w14:textId="251B6CB8" w:rsidR="00FA1209" w:rsidRDefault="00FA1209">
      <w:pPr>
        <w:rPr>
          <w:rPrChange w:id="0" w:author="msi" w:date="2026-09-22T12:14:00Z" w16du:dateUtc="2026-09-22T16:14:00Z">
            <w:rPr>
              <w:rFonts w:asciiTheme="minorHAnsi" w:hAnsiTheme="minorHAnsi"/>
              <w:lang w:val="sr-Cyrl-CS"/>
            </w:rPr>
          </w:rPrChange>
        </w:rPr>
      </w:pPr>
    </w:p>
    <w:sectPr w:rsidR="00FA1209" w:rsidSect="002050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679B7FC9"/>
    <w:multiLevelType w:val="hybridMultilevel"/>
    <w:tmpl w:val="868C505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F0EE3"/>
    <w:multiLevelType w:val="hybridMultilevel"/>
    <w:tmpl w:val="1568B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31FA7"/>
    <w:multiLevelType w:val="hybridMultilevel"/>
    <w:tmpl w:val="ABD6C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06FD7"/>
    <w:multiLevelType w:val="hybridMultilevel"/>
    <w:tmpl w:val="41D87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4799701">
    <w:abstractNumId w:val="7"/>
  </w:num>
  <w:num w:numId="2" w16cid:durableId="1636981186">
    <w:abstractNumId w:val="6"/>
  </w:num>
  <w:num w:numId="3" w16cid:durableId="1633553314">
    <w:abstractNumId w:val="8"/>
  </w:num>
  <w:num w:numId="4" w16cid:durableId="782773994">
    <w:abstractNumId w:val="3"/>
  </w:num>
  <w:num w:numId="5" w16cid:durableId="1116219592">
    <w:abstractNumId w:val="0"/>
  </w:num>
  <w:num w:numId="6" w16cid:durableId="460226373">
    <w:abstractNumId w:val="1"/>
  </w:num>
  <w:num w:numId="7" w16cid:durableId="195119484">
    <w:abstractNumId w:val="9"/>
  </w:num>
  <w:num w:numId="8" w16cid:durableId="1625650059">
    <w:abstractNumId w:val="4"/>
  </w:num>
  <w:num w:numId="9" w16cid:durableId="603028689">
    <w:abstractNumId w:val="5"/>
  </w:num>
  <w:num w:numId="10" w16cid:durableId="18317406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649"/>
    <w:rsid w:val="00044A5E"/>
    <w:rsid w:val="00064CAB"/>
    <w:rsid w:val="0006536D"/>
    <w:rsid w:val="000A48ED"/>
    <w:rsid w:val="000D3E64"/>
    <w:rsid w:val="000F3FDB"/>
    <w:rsid w:val="000F40CB"/>
    <w:rsid w:val="00102A75"/>
    <w:rsid w:val="00113E31"/>
    <w:rsid w:val="001212FF"/>
    <w:rsid w:val="00143872"/>
    <w:rsid w:val="00170C5B"/>
    <w:rsid w:val="00177850"/>
    <w:rsid w:val="00185ABE"/>
    <w:rsid w:val="001913DB"/>
    <w:rsid w:val="001B7AB6"/>
    <w:rsid w:val="001C1792"/>
    <w:rsid w:val="001C65B1"/>
    <w:rsid w:val="001D1ACA"/>
    <w:rsid w:val="001D434A"/>
    <w:rsid w:val="001D490C"/>
    <w:rsid w:val="001E58CB"/>
    <w:rsid w:val="001E7714"/>
    <w:rsid w:val="00204EA2"/>
    <w:rsid w:val="002050E9"/>
    <w:rsid w:val="00212E16"/>
    <w:rsid w:val="00215DAA"/>
    <w:rsid w:val="00270E1C"/>
    <w:rsid w:val="0029441F"/>
    <w:rsid w:val="002A5309"/>
    <w:rsid w:val="002E4887"/>
    <w:rsid w:val="00334276"/>
    <w:rsid w:val="00334D11"/>
    <w:rsid w:val="003354EC"/>
    <w:rsid w:val="00347852"/>
    <w:rsid w:val="003946F9"/>
    <w:rsid w:val="00395556"/>
    <w:rsid w:val="00403BBF"/>
    <w:rsid w:val="00486233"/>
    <w:rsid w:val="004D56AA"/>
    <w:rsid w:val="004D587E"/>
    <w:rsid w:val="004E2F95"/>
    <w:rsid w:val="00550798"/>
    <w:rsid w:val="005528E2"/>
    <w:rsid w:val="00554409"/>
    <w:rsid w:val="005779FF"/>
    <w:rsid w:val="005E6702"/>
    <w:rsid w:val="00634C4A"/>
    <w:rsid w:val="00675577"/>
    <w:rsid w:val="0069464C"/>
    <w:rsid w:val="00703655"/>
    <w:rsid w:val="0073139B"/>
    <w:rsid w:val="00736EC2"/>
    <w:rsid w:val="0078303B"/>
    <w:rsid w:val="00797D91"/>
    <w:rsid w:val="007B74AB"/>
    <w:rsid w:val="00803B25"/>
    <w:rsid w:val="008075F8"/>
    <w:rsid w:val="00832BE3"/>
    <w:rsid w:val="00850495"/>
    <w:rsid w:val="008519BB"/>
    <w:rsid w:val="00875E83"/>
    <w:rsid w:val="00887318"/>
    <w:rsid w:val="0090755A"/>
    <w:rsid w:val="00953926"/>
    <w:rsid w:val="009B0649"/>
    <w:rsid w:val="009D4822"/>
    <w:rsid w:val="009D5F97"/>
    <w:rsid w:val="00A50F6F"/>
    <w:rsid w:val="00A86CA4"/>
    <w:rsid w:val="00AB3F38"/>
    <w:rsid w:val="00AF12DA"/>
    <w:rsid w:val="00B00A37"/>
    <w:rsid w:val="00B00DF3"/>
    <w:rsid w:val="00B2181E"/>
    <w:rsid w:val="00B32468"/>
    <w:rsid w:val="00B90493"/>
    <w:rsid w:val="00B936D6"/>
    <w:rsid w:val="00BC32DD"/>
    <w:rsid w:val="00BD28D8"/>
    <w:rsid w:val="00C03BB2"/>
    <w:rsid w:val="00C14101"/>
    <w:rsid w:val="00C231CC"/>
    <w:rsid w:val="00C53847"/>
    <w:rsid w:val="00C76678"/>
    <w:rsid w:val="00CA1913"/>
    <w:rsid w:val="00CA3ABA"/>
    <w:rsid w:val="00CA43DD"/>
    <w:rsid w:val="00CC0B85"/>
    <w:rsid w:val="00CC6C80"/>
    <w:rsid w:val="00CE5A0E"/>
    <w:rsid w:val="00CF765F"/>
    <w:rsid w:val="00D01721"/>
    <w:rsid w:val="00D06D58"/>
    <w:rsid w:val="00D467BD"/>
    <w:rsid w:val="00DB24CA"/>
    <w:rsid w:val="00DB65FF"/>
    <w:rsid w:val="00DC0273"/>
    <w:rsid w:val="00E04E1A"/>
    <w:rsid w:val="00E8229E"/>
    <w:rsid w:val="00EC0CBB"/>
    <w:rsid w:val="00EE71B6"/>
    <w:rsid w:val="00F27ACA"/>
    <w:rsid w:val="00F6193C"/>
    <w:rsid w:val="00F61EB4"/>
    <w:rsid w:val="00F80B7A"/>
    <w:rsid w:val="00F8234C"/>
    <w:rsid w:val="00F911A6"/>
    <w:rsid w:val="00F95BE5"/>
    <w:rsid w:val="00FA1209"/>
    <w:rsid w:val="00FB180E"/>
    <w:rsid w:val="00FB1D16"/>
    <w:rsid w:val="00FC3F00"/>
    <w:rsid w:val="00F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30B2"/>
  <w15:docId w15:val="{4E75E4AF-DDD9-4875-9C39-17AC9A1E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</w:pPr>
    <w:rPr>
      <w:rFonts w:ascii="Verdana" w:eastAsia="Times New Roman" w:hAnsi="Verdana"/>
      <w:sz w:val="20"/>
      <w:lang w:val="tr-TR" w:eastAsia="tr-TR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39B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204EA2"/>
    <w:rPr>
      <w:rFonts w:eastAsia="Times New Roman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</w:pPr>
    <w:rPr>
      <w:b/>
      <w:bCs/>
      <w:i/>
      <w:sz w:val="16"/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</w:pPr>
    <w:rPr>
      <w:sz w:val="16"/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</w:pPr>
    <w:rPr>
      <w:b/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</w:pPr>
    <w:rPr>
      <w:sz w:val="16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B00DF3"/>
    <w:pPr>
      <w:jc w:val="left"/>
    </w:pPr>
    <w:rPr>
      <w:rFonts w:ascii="Times New Roman" w:hAnsi="Times New Roman"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204EA2"/>
    <w:rPr>
      <w:rFonts w:eastAsia="Times New Roman"/>
      <w:sz w:val="22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Arthur Souza Rodrigues</cp:lastModifiedBy>
  <cp:revision>2</cp:revision>
  <cp:lastPrinted>2012-10-31T12:42:00Z</cp:lastPrinted>
  <dcterms:created xsi:type="dcterms:W3CDTF">2026-09-29T02:14:00Z</dcterms:created>
  <dcterms:modified xsi:type="dcterms:W3CDTF">2026-09-29T02:14:00Z</dcterms:modified>
</cp:coreProperties>
</file>