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77777777" w:rsidR="00F00852" w:rsidRDefault="00F00852">
      <w:pPr>
        <w:pStyle w:val="Title"/>
      </w:pPr>
      <w:r>
        <w:t>file_134.docx</w:t>
      </w:r>
    </w:p>
    <w:p w14:paraId="20D88F49" w14:textId="360FFC19" w:rsidR="00047CC0" w:rsidRDefault="001F3076">
      <w:pPr>
        <w:pStyle w:val="Title"/>
      </w:pPr>
      <w:r>
        <w:t>Table Widths</w:t>
      </w:r>
    </w:p>
    <w:p w14:paraId="2EFD9533" w14:textId="77777777" w:rsidR="00047CC0" w:rsidRDefault="001F3076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1F3076">
      <w:pPr>
        <w:pStyle w:val="Heading2"/>
      </w:pPr>
      <w:bookmarkStart w:id="0" w:name="_Hlk213217798"/>
      <w:r>
        <w:t>Test 1 – Fixed Width Table (4.17in)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c>
          <w:tcPr>
            <w:tcW w:w="2880" w:type="dxa"/>
            <w:shd w:val="clear" w:color="auto" w:fill="DCE6F1"/>
          </w:tcPr>
          <w:p w14:paraId="401170B7" w14:textId="77777777" w:rsidR="00047CC0" w:rsidRDefault="001F3076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1F3076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1F3076">
            <w:r>
              <w:t>R1C3</w:t>
            </w:r>
          </w:p>
        </w:tc>
      </w:tr>
      <w:tr w:rsidR="00047CC0" w14:paraId="5ED32325" w14:textId="77777777">
        <w:tc>
          <w:tcPr>
            <w:tcW w:w="2880" w:type="dxa"/>
            <w:shd w:val="clear" w:color="auto" w:fill="FFFFFF"/>
          </w:tcPr>
          <w:p w14:paraId="69D1D34F" w14:textId="77777777" w:rsidR="00047CC0" w:rsidRDefault="001F3076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1F3076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1F3076">
            <w:r>
              <w:t>R2C3</w:t>
            </w:r>
          </w:p>
        </w:tc>
      </w:tr>
      <w:tr w:rsidR="00047CC0" w14:paraId="6CA17193" w14:textId="77777777">
        <w:tc>
          <w:tcPr>
            <w:tcW w:w="2880" w:type="dxa"/>
            <w:shd w:val="clear" w:color="auto" w:fill="F2F2F2"/>
          </w:tcPr>
          <w:p w14:paraId="64F8312F" w14:textId="77777777" w:rsidR="00047CC0" w:rsidRDefault="001F3076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1F3076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1F3076">
            <w:r>
              <w:t>R3C3</w:t>
            </w:r>
          </w:p>
        </w:tc>
      </w:tr>
      <w:bookmarkEnd w:id="0"/>
    </w:tbl>
    <w:p w14:paraId="088F1582" w14:textId="77777777" w:rsidR="00047CC0" w:rsidRDefault="00047CC0"/>
    <w:p w14:paraId="7438CE80" w14:textId="3C958BAF" w:rsidR="00047CC0" w:rsidRDefault="001F3076">
      <w:pPr>
        <w:pStyle w:val="Heading2"/>
      </w:pPr>
      <w:r>
        <w:t>Test 2 – Fixed Width Table (8.33in)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1F3076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1F3076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1F3076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1F3076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1F3076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1F3076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1F3076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1F3076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1F3076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1F3076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1F3076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1F3076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1F3076">
      <w:pPr>
        <w:pStyle w:val="Heading2"/>
      </w:pPr>
      <w:r>
        <w:t>Test 3 – Relative Width Table (60%)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1F3076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1F3076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1F3076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1F3076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1F3076">
      <w:pPr>
        <w:pStyle w:val="Heading2"/>
      </w:pPr>
      <w:r>
        <w:t>Test 4 – Relative Width Table (100%)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1F3076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1F3076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1F3076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1F3076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1F3076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1F3076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1F3076">
      <w:pPr>
        <w:pStyle w:val="Heading2"/>
      </w:pPr>
      <w:r>
        <w:t>Test 5 – Relative Width Table (200%)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1F3076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1F3076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1F3076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1F3076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1F3076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1F3076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1F3076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1F3076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1F3076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1F3076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1F3076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1F3076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1F3076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1F3076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1F3076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929"/>
        <w:gridCol w:w="5020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R2C1thiscellhassomewideco</w:t>
            </w:r>
            <w:r>
              <w:lastRenderedPageBreak/>
            </w:r>
            <w:r>
              <w:t>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lastRenderedPageBreak/>
            </w:r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t>R3C3 – This cell will not wrap text with spaces 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6861F172" w14:textId="77777777" w:rsidR="00EE13FA" w:rsidRDefault="00EE13FA"/>
    <w:sectPr w:rsidR="00EE1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C550D"/>
    <w:rsid w:val="00B2156B"/>
    <w:rsid w:val="00B47730"/>
    <w:rsid w:val="00CB0664"/>
    <w:rsid w:val="00D53FE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14</cp:revision>
  <dcterms:created xsi:type="dcterms:W3CDTF">2013-12-23T23:15:00Z</dcterms:created>
  <dcterms:modified xsi:type="dcterms:W3CDTF">2026-07-11T01:31:00Z</dcterms:modified>
  <cp:category/>
</cp:coreProperties>
</file>